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E34A" w14:textId="0058DB8E" w:rsidR="00DF1AD9" w:rsidRPr="00682045" w:rsidRDefault="00DF1AD9" w:rsidP="00682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572F" wp14:editId="718B195C">
                <wp:simplePos x="0" y="0"/>
                <wp:positionH relativeFrom="column">
                  <wp:posOffset>2646045</wp:posOffset>
                </wp:positionH>
                <wp:positionV relativeFrom="paragraph">
                  <wp:posOffset>-260350</wp:posOffset>
                </wp:positionV>
                <wp:extent cx="240665" cy="237490"/>
                <wp:effectExtent l="0" t="0" r="698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E5050" w14:textId="77777777" w:rsidR="00E821D0" w:rsidRDefault="00E821D0" w:rsidP="00DF1AD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6572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208.35pt;margin-top:-20.5pt;width:18.9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D9EAIAAOwDAAAOAAAAZHJzL2Uyb0RvYy54bWysU12O0zAQfkfiDpbfadLS7e5GTVdLV0VI&#10;y4+0cADHcRKLxGON3SblMpyCJyTO0CMxdtpSLW+IPFgZz/jzfN83Xt4NXct2Cp0Gk/PpJOVMGQml&#10;NnXOv3zevLrhzHlhStGCUTnfK8fvVi9fLHubqRk00JYKGYEYl/U25433NksSJxvVCTcBqwwlK8BO&#10;eAqxTkoUPaF3bTJL00XSA5YWQSrnaPdhTPJVxK8qJf3HqnLKszbn1JuPK8a1CGuyWoqsRmEbLY9t&#10;iH/oohPa0KVnqAfhBdui/guq0xLBQeUnEroEqkpLFTkQm2n6jM1TI6yKXEgcZ88yuf8HKz/sPiHT&#10;Zc7JKCM6sujw/fDr8PPwg90EdXrrMip6slTmhzcwkMuRqbOPIL86ZmDdCFOre0ToGyVK6m4aTiYX&#10;R0ccF0CK/j2UdI3YeohAQ4VdkI7EYIROLu3PzqjBM0mbs3m6WFxxJik1e309v43OJSI7Hbbo/FsF&#10;HQs/OUcyPoKL3aPzoRmRnUrCXQ5aXW5028YA62LdItsJGpJN/GL/z8paE4oNhGMjYtiJLAOxkaIf&#10;iuGoWgHlnvgijENHj4R+GsBvnPU0cDk39CI4a98ZUux2Op+H+YzB/Op6RgFeZorLjDCSgHLuORt/&#10;136c6a1FXTd0z8mje1J5o6MCwY6xp2PXNFJRmOP4h5m9jGPVn0e6+g0AAP//AwBQSwMEFAAGAAgA&#10;AAAhAJe5YQXgAAAACgEAAA8AAABkcnMvZG93bnJldi54bWxMj0FOwzAQRfdI3MEaJHatExpcCHEq&#10;BEICIVVq4QCOPU0iYjvYbhNuz7Aqy5l5+vN+tZntwE4YYu+dhHyZAUOnveldK+Hz42VxBywm5Ywa&#10;vEMJPxhhU19eVKo0fnI7PO1TyyjExVJJ6FIaS86j7tCquPQjOrodfLAq0RhaboKaKNwO/CbLBLeq&#10;d/ShUyM+dai/9kcr4bkPzbf2q1exfr/X2108TG9bLuX11fz4ACzhnM4w/OmTOtTk1PijM5ENEopc&#10;rAmVsChyKkVEcVsIYA1tVgJ4XfH/FepfAAAA//8DAFBLAQItABQABgAIAAAAIQC2gziS/gAAAOEB&#10;AAATAAAAAAAAAAAAAAAAAAAAAABbQ29udGVudF9UeXBlc10ueG1sUEsBAi0AFAAGAAgAAAAhADj9&#10;If/WAAAAlAEAAAsAAAAAAAAAAAAAAAAALwEAAF9yZWxzLy5yZWxzUEsBAi0AFAAGAAgAAAAhANKX&#10;0P0QAgAA7AMAAA4AAAAAAAAAAAAAAAAALgIAAGRycy9lMm9Eb2MueG1sUEsBAi0AFAAGAAgAAAAh&#10;AJe5YQXgAAAACgEAAA8AAAAAAAAAAAAAAAAAagQAAGRycy9kb3ducmV2LnhtbFBLBQYAAAAABAAE&#10;APMAAAB3BQAAAAA=&#10;" stroked="f">
                <v:textbox style="mso-fit-shape-to-text:t">
                  <w:txbxContent>
                    <w:p w14:paraId="740E5050" w14:textId="77777777" w:rsidR="00E821D0" w:rsidRDefault="00E821D0" w:rsidP="00DF1AD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 1</w:t>
      </w:r>
    </w:p>
    <w:p w14:paraId="38ED7F2D" w14:textId="7364718F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 w:rsidR="00682045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«Селенгинское РУО»</w:t>
      </w:r>
      <w:bookmarkStart w:id="0" w:name="_GoBack"/>
      <w:bookmarkEnd w:id="0"/>
    </w:p>
    <w:p w14:paraId="0A34AD67" w14:textId="77777777" w:rsidR="00DF1AD9" w:rsidRPr="00DF1AD9" w:rsidRDefault="008963A8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«___»_________2024</w:t>
      </w:r>
      <w:r w:rsidR="00DF1AD9" w:rsidRPr="00DF1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</w:t>
      </w:r>
    </w:p>
    <w:p w14:paraId="21ED09E8" w14:textId="77777777" w:rsidR="00DF1AD9" w:rsidRPr="00DF1AD9" w:rsidRDefault="00DF1AD9" w:rsidP="00DF1A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1D9AF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</w:t>
      </w:r>
    </w:p>
    <w:p w14:paraId="6528BE3A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проведения итогового сочинения (изложения) </w:t>
      </w:r>
    </w:p>
    <w:p w14:paraId="6716A4FD" w14:textId="77777777" w:rsidR="00DF1AD9" w:rsidRPr="00DF1AD9" w:rsidRDefault="00DF1AD9" w:rsidP="00345673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(для ознакомления обучающихся и их родителей (законных представителей) под подпись)</w:t>
      </w:r>
    </w:p>
    <w:p w14:paraId="6AC469A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 </w:t>
      </w:r>
    </w:p>
    <w:p w14:paraId="0C16338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Изложение вправе писать: </w:t>
      </w:r>
    </w:p>
    <w:p w14:paraId="4AC30E91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14:paraId="3812B2A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14:paraId="405DAD8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14:paraId="64D6F89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Итоговое сочинение (изложение) проводится в первую среду декабря последнего года обучения. </w:t>
      </w:r>
    </w:p>
    <w:p w14:paraId="260BD64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Обучающиеся для участия в итоговом сочинении (изложении) подают заявления не позднее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 </w:t>
      </w:r>
    </w:p>
    <w:p w14:paraId="2F2853A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ОИВ). </w:t>
      </w:r>
    </w:p>
    <w:p w14:paraId="391F3E0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ОИВ определяет порядок проведения и порядок проверки итогового сочинения (изложения) на территории субъекта Российской Федерации. </w:t>
      </w:r>
    </w:p>
    <w:p w14:paraId="7E9ABFF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14:paraId="11C386D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Итоговое сочинение (изложение) начинается в 10:00 по местному времени. </w:t>
      </w:r>
    </w:p>
    <w:p w14:paraId="1519397B" w14:textId="77777777" w:rsidR="00E821D0" w:rsidRPr="00345673" w:rsidRDefault="00E821D0" w:rsidP="00345673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8.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</w:p>
    <w:p w14:paraId="03BEE6D3" w14:textId="77777777" w:rsidR="00E821D0" w:rsidRDefault="00E821D0" w:rsidP="00345673">
      <w:pPr>
        <w:pStyle w:val="Default"/>
        <w:pageBreakBefore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 </w:t>
      </w:r>
    </w:p>
    <w:p w14:paraId="4DA9D689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9. Вход участников итогового сочинения (изложения) в место проведения итогового сочинения (изложения) начинается с 09:00 по местному времени. При себе необходимо иметь документ, удостоверяющий личность. </w:t>
      </w:r>
    </w:p>
    <w:p w14:paraId="0798343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10. Рекомендуется взять с собой на сочинение (изложение) только необходимые вещи: </w:t>
      </w:r>
    </w:p>
    <w:p w14:paraId="7517F1C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документ, удостоверяющий личность; </w:t>
      </w:r>
    </w:p>
    <w:p w14:paraId="32A34A4B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ручка (гелевая или капиллярная с чернилами черного цвета); </w:t>
      </w:r>
    </w:p>
    <w:p w14:paraId="3D65E169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лекарства (при необходимости); </w:t>
      </w:r>
    </w:p>
    <w:p w14:paraId="08853B89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 </w:t>
      </w:r>
    </w:p>
    <w:p w14:paraId="7A49A7B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 </w:t>
      </w:r>
    </w:p>
    <w:p w14:paraId="76B348F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 </w:t>
      </w:r>
    </w:p>
    <w:p w14:paraId="5702AB0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11. 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14:paraId="1C69200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Внимание! Черновики не проверяются и записи в них не учитываются при проверке. </w:t>
      </w:r>
    </w:p>
    <w:p w14:paraId="07FDEA76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12. 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 </w:t>
      </w:r>
    </w:p>
    <w:p w14:paraId="33185C6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13. Продолжительность выполнения итогового сочинения (изложения) составляет 3 часа 55 минут (235 минут). </w:t>
      </w:r>
    </w:p>
    <w:p w14:paraId="489DA359" w14:textId="77777777" w:rsidR="00345673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  <w:sectPr w:rsidR="00345673" w:rsidSect="00E821D0">
          <w:footerReference w:type="even" r:id="rId7"/>
          <w:footerReference w:type="default" r:id="rId8"/>
          <w:pgSz w:w="11906" w:h="16838" w:code="9"/>
          <w:pgMar w:top="1134" w:right="707" w:bottom="993" w:left="1276" w:header="680" w:footer="680" w:gutter="0"/>
          <w:cols w:space="720"/>
          <w:noEndnote/>
          <w:titlePg/>
          <w:docGrid w:linePitch="204"/>
        </w:sectPr>
      </w:pPr>
      <w:r>
        <w:rPr>
          <w:color w:val="auto"/>
          <w:sz w:val="26"/>
          <w:szCs w:val="26"/>
        </w:rPr>
        <w:t xml:space="preserve">14. 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</w:t>
      </w:r>
      <w:r>
        <w:rPr>
          <w:color w:val="auto"/>
          <w:sz w:val="26"/>
          <w:szCs w:val="26"/>
        </w:rPr>
        <w:lastRenderedPageBreak/>
        <w:t>сочинения (изложения) увеличивается на 1,5 часа. При продолжительности итогового сочинения (изложения) более четырех часов организуется питание участников итогового сочинения (изложени</w:t>
      </w:r>
      <w:r w:rsidR="00345673">
        <w:rPr>
          <w:color w:val="auto"/>
          <w:sz w:val="26"/>
          <w:szCs w:val="26"/>
        </w:rPr>
        <w:t>я) в порядке, определенном ОИВ.</w:t>
      </w:r>
    </w:p>
    <w:p w14:paraId="6290758E" w14:textId="77777777" w:rsidR="00E821D0" w:rsidRDefault="00E821D0" w:rsidP="00345673">
      <w:pPr>
        <w:pStyle w:val="Default"/>
        <w:widowControl w:val="0"/>
        <w:spacing w:line="276" w:lineRule="auto"/>
        <w:jc w:val="both"/>
        <w:rPr>
          <w:color w:val="auto"/>
          <w:sz w:val="23"/>
          <w:szCs w:val="23"/>
        </w:rPr>
      </w:pPr>
    </w:p>
    <w:p w14:paraId="5AFABBD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15.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14:paraId="6004756D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16. 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2619C66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17.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 </w:t>
      </w:r>
    </w:p>
    <w:p w14:paraId="45DCC47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18.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14:paraId="4169F6C7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19. К написанию итогового сочинения (изложения) в дополнительные даты в текущем учебном году (в первую среду февраля и вторую среду апреля) допускаются: </w:t>
      </w:r>
    </w:p>
    <w:p w14:paraId="192CF933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получившие по итоговому сочинению (изложению) неудовлетворительный результат («незачет»); </w:t>
      </w:r>
    </w:p>
    <w:p w14:paraId="6D60E940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удаленные с итогового сочинения (изложения) за нарушение требований, установленных подпунктом 1 пункта 28 Порядка; </w:t>
      </w:r>
    </w:p>
    <w:p w14:paraId="39E12048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14:paraId="0CA0308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14:paraId="787200EE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lastRenderedPageBreak/>
        <w:t xml:space="preserve">20. Обучающиеся и экстерны, получившие по итоговому сочинению (изложению) неудовлетворительный результат («незачет»), допускаются к участию в </w:t>
      </w:r>
      <w:r w:rsidR="00345673">
        <w:rPr>
          <w:color w:val="auto"/>
          <w:sz w:val="26"/>
          <w:szCs w:val="26"/>
        </w:rPr>
        <w:t xml:space="preserve">итоговое </w:t>
      </w:r>
      <w:r>
        <w:rPr>
          <w:color w:val="auto"/>
          <w:sz w:val="26"/>
          <w:szCs w:val="26"/>
        </w:rPr>
        <w:t xml:space="preserve">сочинении (изложении) в текущем учебном году, но не более двух раз и только в дополнительные даты, установленные Порядком. </w:t>
      </w:r>
    </w:p>
    <w:p w14:paraId="489AA784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701952EF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21. 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 </w:t>
      </w:r>
    </w:p>
    <w:p w14:paraId="168F8ED1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14:paraId="1C66A24C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22. Итоговое сочинение (изложение) как допуск к ГИА действует бессрочно. </w:t>
      </w:r>
    </w:p>
    <w:p w14:paraId="286D0432" w14:textId="77777777" w:rsidR="00E821D0" w:rsidRDefault="00E821D0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правилами проведения итогового сочинения (изложения) ознакомлен (-а): </w:t>
      </w:r>
    </w:p>
    <w:p w14:paraId="7946A9AF" w14:textId="77777777" w:rsidR="00345673" w:rsidRDefault="00345673" w:rsidP="0034567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</w:p>
    <w:p w14:paraId="26E88F45" w14:textId="77777777" w:rsidR="00DF1AD9" w:rsidRPr="00DF1AD9" w:rsidRDefault="00DF1AD9" w:rsidP="00E821D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итогового сочинения (изложения) </w:t>
      </w:r>
    </w:p>
    <w:p w14:paraId="42CD04BC" w14:textId="77777777" w:rsidR="00456CAD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>___________________(_____________________)</w:t>
      </w:r>
    </w:p>
    <w:p w14:paraId="4E3B82C1" w14:textId="77777777" w:rsidR="00DF1AD9" w:rsidRPr="00456CAD" w:rsidRDefault="00456CAD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      подпись</w:t>
      </w:r>
      <w:r w:rsidR="00DF1AD9"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p w14:paraId="5C13F383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«___»_______20__г. </w:t>
      </w:r>
    </w:p>
    <w:p w14:paraId="0471DAC9" w14:textId="77777777" w:rsidR="00DF1AD9" w:rsidRPr="00DF1AD9" w:rsidRDefault="00DF1AD9" w:rsidP="00DF1AD9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1AD9">
        <w:rPr>
          <w:rFonts w:ascii="Times New Roman" w:hAnsi="Times New Roman" w:cs="Times New Roman"/>
          <w:color w:val="000000"/>
          <w:sz w:val="28"/>
          <w:szCs w:val="28"/>
        </w:rPr>
        <w:t xml:space="preserve">Родитель/законный представитель участника итогового сочинения (изложения) </w:t>
      </w:r>
    </w:p>
    <w:p w14:paraId="1EE2FD9B" w14:textId="77777777" w:rsidR="00DF1AD9" w:rsidRPr="00DF1AD9" w:rsidRDefault="00DF1AD9" w:rsidP="00DF1AD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AD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___________________(_____________________)</w:t>
      </w:r>
      <w:r w:rsidRPr="00DF1A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«___»_______20__г</w:t>
      </w:r>
    </w:p>
    <w:p w14:paraId="0527D9B6" w14:textId="77777777" w:rsidR="00DF1AD9" w:rsidRPr="00DF1AD9" w:rsidRDefault="00DF1AD9" w:rsidP="00DF1A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D7C9A5" w14:textId="77777777" w:rsidR="008A505F" w:rsidRDefault="00456CAD"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</w:t>
      </w:r>
      <w:r w:rsidRPr="00456CAD">
        <w:rPr>
          <w:rFonts w:ascii="Times New Roman" w:hAnsi="Times New Roman" w:cs="Times New Roman"/>
          <w:color w:val="000000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расшифровка подписи</w:t>
      </w:r>
    </w:p>
    <w:sectPr w:rsidR="008A505F" w:rsidSect="00345673">
      <w:type w:val="continuous"/>
      <w:pgSz w:w="11906" w:h="16838" w:code="9"/>
      <w:pgMar w:top="1134" w:right="707" w:bottom="993" w:left="1276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F2EAD" w14:textId="77777777" w:rsidR="00B25E37" w:rsidRDefault="00B25E37">
      <w:pPr>
        <w:spacing w:after="0" w:line="240" w:lineRule="auto"/>
      </w:pPr>
      <w:r>
        <w:separator/>
      </w:r>
    </w:p>
  </w:endnote>
  <w:endnote w:type="continuationSeparator" w:id="0">
    <w:p w14:paraId="21AE9AE5" w14:textId="77777777" w:rsidR="00B25E37" w:rsidRDefault="00B2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AE452" w14:textId="77777777" w:rsidR="00E821D0" w:rsidRDefault="00E821D0" w:rsidP="00E821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75E92A" w14:textId="77777777" w:rsidR="00E821D0" w:rsidRDefault="00E821D0" w:rsidP="00E821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F0277" w14:textId="77777777" w:rsidR="00E821D0" w:rsidRDefault="00E821D0" w:rsidP="00E821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94E85" w14:textId="77777777" w:rsidR="00B25E37" w:rsidRDefault="00B25E37">
      <w:pPr>
        <w:spacing w:after="0" w:line="240" w:lineRule="auto"/>
      </w:pPr>
      <w:r>
        <w:separator/>
      </w:r>
    </w:p>
  </w:footnote>
  <w:footnote w:type="continuationSeparator" w:id="0">
    <w:p w14:paraId="4312B72E" w14:textId="77777777" w:rsidR="00B25E37" w:rsidRDefault="00B25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AD9"/>
    <w:rsid w:val="001659EB"/>
    <w:rsid w:val="001958B6"/>
    <w:rsid w:val="001B6629"/>
    <w:rsid w:val="00345673"/>
    <w:rsid w:val="00411E1C"/>
    <w:rsid w:val="00456CAD"/>
    <w:rsid w:val="00682045"/>
    <w:rsid w:val="007B4686"/>
    <w:rsid w:val="008963A8"/>
    <w:rsid w:val="008A505F"/>
    <w:rsid w:val="00AC548D"/>
    <w:rsid w:val="00AE2E4C"/>
    <w:rsid w:val="00B13A51"/>
    <w:rsid w:val="00B25E37"/>
    <w:rsid w:val="00BF0A5A"/>
    <w:rsid w:val="00D90D02"/>
    <w:rsid w:val="00DF1AD9"/>
    <w:rsid w:val="00E8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C55A"/>
  <w15:docId w15:val="{71AB856F-255B-478E-B56B-9320B3E6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1A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DF1A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F1AD9"/>
  </w:style>
  <w:style w:type="paragraph" w:styleId="a6">
    <w:name w:val="Balloon Text"/>
    <w:basedOn w:val="a"/>
    <w:link w:val="a7"/>
    <w:uiPriority w:val="99"/>
    <w:semiHidden/>
    <w:unhideWhenUsed/>
    <w:rsid w:val="00DF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A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Ситора Ашуровна</cp:lastModifiedBy>
  <cp:revision>6</cp:revision>
  <cp:lastPrinted>2024-11-05T03:53:00Z</cp:lastPrinted>
  <dcterms:created xsi:type="dcterms:W3CDTF">2022-10-03T03:44:00Z</dcterms:created>
  <dcterms:modified xsi:type="dcterms:W3CDTF">2024-11-06T03:57:00Z</dcterms:modified>
</cp:coreProperties>
</file>