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Художественные средства</w:t>
      </w:r>
      <w:r>
        <w:rPr>
          <w:rFonts w:ascii="Times New Roman" w:hAnsi="Times New Roman"/>
          <w:sz w:val="28"/>
        </w:rPr>
        <w:t xml:space="preserve"> языка</w:t>
      </w:r>
      <w:r>
        <w:rPr>
          <w:rFonts w:ascii="Times New Roman" w:hAnsi="Times New Roman"/>
          <w:sz w:val="28"/>
        </w:rPr>
        <w:t xml:space="preserve"> на уроках русского языка и литературы</w:t>
      </w:r>
    </w:p>
    <w:p w14:paraId="02000000">
      <w:pPr>
        <w:spacing w:after="0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4"/>
        </w:rPr>
        <w:t xml:space="preserve">       </w:t>
      </w:r>
    </w:p>
    <w:p w14:paraId="03000000">
      <w:pPr>
        <w:spacing w:after="0"/>
        <w:ind/>
        <w:jc w:val="both"/>
        <w:rPr>
          <w:rFonts w:ascii="Times New Roman" w:hAnsi="Times New Roman"/>
          <w:sz w:val="26"/>
        </w:rPr>
      </w:pPr>
    </w:p>
    <w:p w14:paraId="04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6"/>
        </w:rPr>
        <w:t>В начале было Слово» — не фраза, а истина, и это можно показать на опыте великой литературы, прежде всего русской; можно дать детям увидеть, что слово</w:t>
      </w:r>
      <w:r>
        <w:rPr>
          <w:rFonts w:ascii="Times New Roman" w:hAnsi="Times New Roman"/>
          <w:sz w:val="26"/>
        </w:rPr>
        <w:t xml:space="preserve"> — </w:t>
      </w:r>
      <w:r>
        <w:rPr>
          <w:rFonts w:ascii="Times New Roman" w:hAnsi="Times New Roman"/>
          <w:sz w:val="26"/>
        </w:rPr>
        <w:t>великое чудо, подаренное человеку, и что надо относиться к нему как к священному дару</w:t>
      </w:r>
      <w:r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>.</w:t>
      </w:r>
    </w:p>
    <w:p w14:paraId="05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</w:t>
      </w:r>
      <w:r>
        <w:rPr>
          <w:rFonts w:ascii="Times New Roman" w:hAnsi="Times New Roman"/>
          <w:sz w:val="26"/>
        </w:rPr>
        <w:t xml:space="preserve">Думаю, </w:t>
      </w:r>
      <w:r>
        <w:rPr>
          <w:rFonts w:ascii="Times New Roman" w:hAnsi="Times New Roman"/>
          <w:sz w:val="26"/>
        </w:rPr>
        <w:t>что одна из основных задач преподавания литературы в нашей стране и в наше время есть воспитание серьезного, вдумчивого и трепетного отношения к слову. Изучая с детьми тексты крупных художников, надо всеми силами показывать, утверждать, внушать, что слово есть величайшая сила, есть начало всякого дела, всякого созидания, что оно не игрушка и не дышло, которым можно вертеть как угодно; если оно не созидательно, то как правило, разрушительно, если не животворно, то убийственно.</w:t>
      </w:r>
    </w:p>
    <w:p w14:paraId="06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Тема моего выступления «</w:t>
      </w:r>
      <w:r>
        <w:rPr>
          <w:rFonts w:ascii="Times New Roman" w:hAnsi="Times New Roman"/>
          <w:sz w:val="26"/>
        </w:rPr>
        <w:t>Художественные изобразительные средства на уроках русского языка и литературы». Готовясь к своему докладу</w:t>
      </w:r>
      <w:r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я пришла к выводу, что нам надо разобраться по следующим вопросам: </w:t>
      </w:r>
    </w:p>
    <w:p w14:paraId="07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 Понятийный аппарат темы «Художественные средства языка».</w:t>
      </w:r>
    </w:p>
    <w:p w14:paraId="08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 Приему, методы работы с учениками по данной теме.</w:t>
      </w:r>
    </w:p>
    <w:p w14:paraId="09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 </w:t>
      </w:r>
      <w:r>
        <w:rPr>
          <w:rFonts w:ascii="Times New Roman" w:hAnsi="Times New Roman"/>
          <w:sz w:val="26"/>
        </w:rPr>
        <w:t>Речетворчество</w:t>
      </w:r>
      <w:r>
        <w:rPr>
          <w:rFonts w:ascii="Times New Roman" w:hAnsi="Times New Roman"/>
          <w:sz w:val="26"/>
        </w:rPr>
        <w:t xml:space="preserve"> учащихся — как результат деятельности учителя и учащихся по теме «художественные средства языка».</w:t>
      </w:r>
    </w:p>
    <w:p w14:paraId="0A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Итак, вопрос первый — понятийный аппарат темы «Художественные средства языка».</w:t>
      </w:r>
    </w:p>
    <w:p w14:paraId="0B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Материал я взяла из учебника «Русская </w:t>
      </w:r>
      <w:r>
        <w:rPr>
          <w:rFonts w:ascii="Times New Roman" w:hAnsi="Times New Roman"/>
          <w:sz w:val="26"/>
        </w:rPr>
        <w:t>словестность</w:t>
      </w:r>
      <w:r>
        <w:rPr>
          <w:rFonts w:ascii="Times New Roman" w:hAnsi="Times New Roman"/>
          <w:sz w:val="26"/>
        </w:rPr>
        <w:t>» Александра Ивановича Горшкова Москва издательство «Дрофа» 2001.</w:t>
      </w:r>
    </w:p>
    <w:p w14:paraId="0C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Средства художественной изобразительности современные литературоведы делят на 3 вида: </w:t>
      </w:r>
    </w:p>
    <w:tbl>
      <w:tblPr>
        <w:tblStyle w:val="Style_1"/>
        <w:tblLayout w:type="fixed"/>
      </w:tblPr>
      <w:tblGrid>
        <w:gridCol w:w="3115"/>
        <w:gridCol w:w="3115"/>
        <w:gridCol w:w="3115"/>
      </w:tblGrid>
      <w:tr>
        <w:tc>
          <w:tcPr>
            <w:tcW w:type="dxa" w:w="3115"/>
          </w:tcPr>
          <w:p w14:paraId="0D000000">
            <w:pPr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Словесные</w:t>
            </w:r>
          </w:p>
        </w:tc>
        <w:tc>
          <w:tcPr>
            <w:tcW w:type="dxa" w:w="3115"/>
          </w:tcPr>
          <w:p w14:paraId="0E000000">
            <w:pPr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Звуковые</w:t>
            </w:r>
          </w:p>
        </w:tc>
        <w:tc>
          <w:tcPr>
            <w:tcW w:type="dxa" w:w="3115"/>
          </w:tcPr>
          <w:p w14:paraId="0F000000">
            <w:pPr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Словесно-звуковые</w:t>
            </w:r>
          </w:p>
        </w:tc>
      </w:tr>
      <w:tr>
        <w:tc>
          <w:tcPr>
            <w:tcW w:type="dxa" w:w="3115"/>
          </w:tcPr>
          <w:p w14:paraId="10000000">
            <w:pPr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эпитет </w:t>
            </w:r>
          </w:p>
          <w:p w14:paraId="11000000">
            <w:pPr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сравнение</w:t>
            </w:r>
          </w:p>
          <w:p w14:paraId="12000000">
            <w:pPr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аллегория</w:t>
            </w:r>
          </w:p>
          <w:p w14:paraId="13000000">
            <w:pPr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перифраза</w:t>
            </w:r>
          </w:p>
          <w:p w14:paraId="14000000">
            <w:pPr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(</w:t>
            </w:r>
            <w:r>
              <w:rPr>
                <w:rFonts w:ascii="Times New Roman" w:hAnsi="Times New Roman"/>
                <w:sz w:val="26"/>
              </w:rPr>
              <w:t>автология</w:t>
            </w:r>
            <w:r>
              <w:rPr>
                <w:rFonts w:ascii="Times New Roman" w:hAnsi="Times New Roman"/>
                <w:sz w:val="26"/>
              </w:rPr>
              <w:t>)</w:t>
            </w:r>
          </w:p>
        </w:tc>
        <w:tc>
          <w:tcPr>
            <w:tcW w:type="dxa" w:w="3115"/>
          </w:tcPr>
          <w:p w14:paraId="15000000">
            <w:pPr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благозвучие</w:t>
            </w:r>
          </w:p>
        </w:tc>
        <w:tc>
          <w:tcPr>
            <w:tcW w:type="dxa" w:w="3115"/>
          </w:tcPr>
          <w:p w14:paraId="16000000">
            <w:pPr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нарядная этимология</w:t>
            </w:r>
          </w:p>
        </w:tc>
      </w:tr>
      <w:tr>
        <w:tc>
          <w:tcPr>
            <w:tcW w:type="dxa" w:w="3115"/>
          </w:tcPr>
          <w:p w14:paraId="17000000">
            <w:pPr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тропы</w:t>
            </w:r>
          </w:p>
          <w:p w14:paraId="18000000">
            <w:pPr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(метология)</w:t>
            </w:r>
          </w:p>
        </w:tc>
        <w:tc>
          <w:tcPr>
            <w:tcW w:type="dxa" w:w="3115"/>
          </w:tcPr>
          <w:p w14:paraId="19000000">
            <w:pPr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звукоподражание</w:t>
            </w:r>
          </w:p>
        </w:tc>
        <w:tc>
          <w:tcPr>
            <w:tcW w:type="dxa" w:w="3115"/>
          </w:tcPr>
          <w:p w14:paraId="1A000000">
            <w:pPr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поэтическая этимология</w:t>
            </w:r>
          </w:p>
        </w:tc>
      </w:tr>
      <w:tr>
        <w:tc>
          <w:tcPr>
            <w:tcW w:type="dxa" w:w="3115"/>
          </w:tcPr>
          <w:p w14:paraId="1B000000">
            <w:pPr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фигуры речи</w:t>
            </w:r>
          </w:p>
          <w:p w14:paraId="1C000000">
            <w:pPr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(стилистические фигуры)</w:t>
            </w:r>
          </w:p>
        </w:tc>
        <w:tc>
          <w:tcPr>
            <w:tcW w:type="dxa" w:w="3115"/>
          </w:tcPr>
          <w:p w14:paraId="1D000000">
            <w:pPr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звуковой символизм</w:t>
            </w:r>
          </w:p>
        </w:tc>
        <w:tc>
          <w:tcPr>
            <w:tcW w:type="dxa" w:w="3115"/>
          </w:tcPr>
          <w:p w14:paraId="1E000000">
            <w:pPr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обновление значения слова</w:t>
            </w:r>
          </w:p>
        </w:tc>
      </w:tr>
      <w:tr>
        <w:tc>
          <w:tcPr>
            <w:tcW w:type="dxa" w:w="3115"/>
          </w:tcPr>
          <w:p w14:paraId="1F000000">
            <w:pPr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115"/>
          </w:tcPr>
          <w:p w14:paraId="20000000">
            <w:pPr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словесная инструментовка</w:t>
            </w:r>
          </w:p>
        </w:tc>
        <w:tc>
          <w:tcPr>
            <w:tcW w:type="dxa" w:w="3115"/>
          </w:tcPr>
          <w:p w14:paraId="21000000">
            <w:pPr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каламбур</w:t>
            </w:r>
          </w:p>
        </w:tc>
      </w:tr>
    </w:tbl>
    <w:p w14:paraId="22000000">
      <w:pPr>
        <w:spacing w:after="0"/>
        <w:ind/>
        <w:jc w:val="both"/>
        <w:rPr>
          <w:rFonts w:ascii="Times New Roman" w:hAnsi="Times New Roman"/>
          <w:sz w:val="26"/>
        </w:rPr>
      </w:pPr>
    </w:p>
    <w:p w14:paraId="23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</w:t>
      </w:r>
      <w:r>
        <w:rPr>
          <w:rFonts w:ascii="Times New Roman" w:hAnsi="Times New Roman"/>
          <w:sz w:val="26"/>
        </w:rPr>
        <w:t>Итак, словесные средства художественной изобразительности</w:t>
      </w:r>
      <w:r>
        <w:rPr>
          <w:rFonts w:ascii="Times New Roman" w:hAnsi="Times New Roman"/>
          <w:sz w:val="26"/>
        </w:rPr>
        <w:t xml:space="preserve"> (</w:t>
      </w:r>
      <w:r>
        <w:rPr>
          <w:rFonts w:ascii="Times New Roman" w:hAnsi="Times New Roman"/>
          <w:sz w:val="26"/>
        </w:rPr>
        <w:t>автология</w:t>
      </w:r>
      <w:r>
        <w:rPr>
          <w:rFonts w:ascii="Times New Roman" w:hAnsi="Times New Roman"/>
          <w:sz w:val="26"/>
        </w:rPr>
        <w:t>)</w:t>
      </w:r>
      <w:r>
        <w:rPr>
          <w:rFonts w:ascii="Times New Roman" w:hAnsi="Times New Roman"/>
          <w:sz w:val="26"/>
        </w:rPr>
        <w:t>.</w:t>
      </w:r>
    </w:p>
    <w:p w14:paraId="24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I</w:t>
      </w:r>
      <w:r>
        <w:rPr>
          <w:rFonts w:ascii="Times New Roman" w:hAnsi="Times New Roman"/>
          <w:sz w:val="26"/>
        </w:rPr>
        <w:t xml:space="preserve">. Сперва поговорим о словесных средствах, которые не относятся ни к тропам, ни к фигурам. К ним относятся: </w:t>
      </w:r>
    </w:p>
    <w:p w14:paraId="25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 Эпитет — это художественное определение, направленное на изображение предмета, на показ его наиболее существенных, значимых в данном конкретном случае признаков. </w:t>
      </w:r>
    </w:p>
    <w:p w14:paraId="26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Я люблю усталый шелест старых писем, дальних слов.</w:t>
      </w:r>
    </w:p>
    <w:p w14:paraId="27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народный словес</w:t>
      </w:r>
      <w:r>
        <w:rPr>
          <w:rFonts w:ascii="Times New Roman" w:hAnsi="Times New Roman"/>
          <w:sz w:val="26"/>
        </w:rPr>
        <w:t>ности часто употребляются постоянные эпитеты: солнце красное, сырая земля, добрый молодец.</w:t>
      </w:r>
    </w:p>
    <w:p w14:paraId="28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 Сравнения — основано на сопоставлении явления или понятия с другим явлением и понятием с целью выделить какой-либо особо важный в художественном отношении признак объекта сравнения. </w:t>
      </w:r>
    </w:p>
    <w:p w14:paraId="29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Развернутые — стих А.С. Пушкина «Осень».</w:t>
      </w:r>
    </w:p>
    <w:p w14:paraId="2A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Рождающиеся рифмы, стихи = корабль, матросы паруса, громада двинулась!</w:t>
      </w:r>
    </w:p>
    <w:p w14:paraId="2B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Сравнение:</w:t>
      </w:r>
    </w:p>
    <w:p w14:paraId="2C000000">
      <w:pPr>
        <w:pStyle w:val="Style_2"/>
        <w:numPr>
          <w:ilvl w:val="0"/>
          <w:numId w:val="1"/>
        </w:num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прямые</w:t>
      </w:r>
    </w:p>
    <w:p w14:paraId="2D000000">
      <w:pPr>
        <w:pStyle w:val="Style_2"/>
        <w:numPr>
          <w:ilvl w:val="0"/>
          <w:numId w:val="1"/>
        </w:num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отрицательные — в отрицательных сравнениях явления сопоставляются не прямо, а через отрицание их тождества. </w:t>
      </w:r>
    </w:p>
    <w:p w14:paraId="2E000000">
      <w:pPr>
        <w:pStyle w:val="Style_2"/>
        <w:spacing w:after="0"/>
        <w:ind/>
        <w:jc w:val="both"/>
        <w:rPr>
          <w:rFonts w:ascii="Times New Roman" w:hAnsi="Times New Roman"/>
          <w:sz w:val="26"/>
        </w:rPr>
      </w:pPr>
    </w:p>
    <w:p w14:paraId="2F000000">
      <w:pPr>
        <w:pStyle w:val="Style_2"/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То не кукушка в роще темной</w:t>
      </w:r>
    </w:p>
    <w:p w14:paraId="30000000">
      <w:pPr>
        <w:pStyle w:val="Style_2"/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Кукует рано на заре —</w:t>
      </w:r>
    </w:p>
    <w:p w14:paraId="31000000">
      <w:pPr>
        <w:pStyle w:val="Style_2"/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В Путивле плачет Ярославна</w:t>
      </w:r>
    </w:p>
    <w:p w14:paraId="32000000">
      <w:pPr>
        <w:pStyle w:val="Style_2"/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Одна на городской стене.</w:t>
      </w:r>
    </w:p>
    <w:p w14:paraId="33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 Аллегория — изображение отвлеченного понятия через конкретный образ.</w:t>
      </w:r>
    </w:p>
    <w:p w14:paraId="34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Лиса — хитрость.</w:t>
      </w:r>
    </w:p>
    <w:p w14:paraId="35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Заяц — трусость.</w:t>
      </w:r>
    </w:p>
    <w:p w14:paraId="36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 Перифраза — стилистический прием, состоящий в замене слова или словосочетания описательным выражением, указывающим на какие-либо существенные в данном случае, важные в художественном отношении свойства, качества, признаки лица, предмета, явления.</w:t>
      </w:r>
    </w:p>
    <w:p w14:paraId="37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М.Ю. Лермонтов «Деревня».</w:t>
      </w:r>
    </w:p>
    <w:p w14:paraId="38000000">
      <w:pPr>
        <w:pStyle w:val="Style_2"/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Приветствую тебя, пустынный уго</w:t>
      </w:r>
      <w:r>
        <w:rPr>
          <w:rFonts w:ascii="Times New Roman" w:hAnsi="Times New Roman"/>
          <w:sz w:val="26"/>
        </w:rPr>
        <w:t>лок</w:t>
      </w:r>
    </w:p>
    <w:p w14:paraId="39000000">
      <w:pPr>
        <w:pStyle w:val="Style_2"/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Приют спокойствия, трудов и вдохновенья.</w:t>
      </w:r>
    </w:p>
    <w:p w14:paraId="3A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</w:t>
      </w:r>
      <w:r>
        <w:rPr>
          <w:rFonts w:ascii="Times New Roman" w:hAnsi="Times New Roman"/>
          <w:sz w:val="26"/>
        </w:rPr>
        <w:t>Разновидностью перифразы является эвфемизм. Они заменяют слова, употребление кот</w:t>
      </w:r>
      <w:r>
        <w:rPr>
          <w:rFonts w:ascii="Times New Roman" w:hAnsi="Times New Roman"/>
          <w:sz w:val="26"/>
        </w:rPr>
        <w:t>орых говорящему или пиш</w:t>
      </w:r>
      <w:r>
        <w:rPr>
          <w:rFonts w:ascii="Times New Roman" w:hAnsi="Times New Roman"/>
          <w:sz w:val="26"/>
        </w:rPr>
        <w:t xml:space="preserve">ущему по каким-либо причинам представляется нежелательным. </w:t>
      </w:r>
    </w:p>
    <w:p w14:paraId="3B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</w:t>
      </w:r>
      <w:r>
        <w:rPr>
          <w:rFonts w:ascii="Times New Roman" w:hAnsi="Times New Roman"/>
          <w:sz w:val="26"/>
        </w:rPr>
        <w:t>Твардовский в стихах последних лет избегает самого слова смерть, тем самым как бы отвергая</w:t>
      </w:r>
      <w:r>
        <w:rPr>
          <w:rFonts w:ascii="Times New Roman" w:hAnsi="Times New Roman"/>
          <w:sz w:val="26"/>
        </w:rPr>
        <w:t xml:space="preserve"> абсолютный конец земного бытия</w:t>
      </w:r>
      <w:r>
        <w:rPr>
          <w:rFonts w:ascii="Times New Roman" w:hAnsi="Times New Roman"/>
          <w:sz w:val="26"/>
        </w:rPr>
        <w:t>.</w:t>
      </w:r>
    </w:p>
    <w:p w14:paraId="3C000000">
      <w:pPr>
        <w:pStyle w:val="Style_2"/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По крайности — спасибо и на том,</w:t>
      </w:r>
    </w:p>
    <w:p w14:paraId="3D000000">
      <w:pPr>
        <w:pStyle w:val="Style_2"/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Что от хлопот любимых нет отвычки. </w:t>
      </w:r>
    </w:p>
    <w:p w14:paraId="3E000000">
      <w:pPr>
        <w:pStyle w:val="Style_2"/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</w:t>
      </w:r>
      <w:r>
        <w:rPr>
          <w:rFonts w:ascii="Times New Roman" w:hAnsi="Times New Roman"/>
          <w:sz w:val="26"/>
        </w:rPr>
        <w:t xml:space="preserve">   </w:t>
      </w:r>
      <w:r>
        <w:rPr>
          <w:rFonts w:ascii="Times New Roman" w:hAnsi="Times New Roman"/>
          <w:sz w:val="26"/>
        </w:rPr>
        <w:t xml:space="preserve"> Справляй дела и тем же чередом</w:t>
      </w:r>
    </w:p>
    <w:p w14:paraId="3F000000">
      <w:pPr>
        <w:pStyle w:val="Style_2"/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Без паники укладывай вещички.</w:t>
      </w:r>
    </w:p>
    <w:p w14:paraId="40000000">
      <w:pPr>
        <w:pStyle w:val="Style_2"/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                                    (1967)</w:t>
      </w:r>
    </w:p>
    <w:p w14:paraId="41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Все вышесказанные художественные средства относятся к </w:t>
      </w:r>
      <w:r>
        <w:rPr>
          <w:rFonts w:ascii="Times New Roman" w:hAnsi="Times New Roman"/>
          <w:sz w:val="26"/>
        </w:rPr>
        <w:t>автологии</w:t>
      </w:r>
      <w:r>
        <w:rPr>
          <w:rFonts w:ascii="Times New Roman" w:hAnsi="Times New Roman"/>
          <w:sz w:val="26"/>
        </w:rPr>
        <w:t xml:space="preserve"> — употребление слов в прямом непереносном значении.</w:t>
      </w:r>
    </w:p>
    <w:p w14:paraId="42000000">
      <w:pPr>
        <w:spacing w:after="0"/>
        <w:ind/>
        <w:jc w:val="both"/>
        <w:rPr>
          <w:rFonts w:ascii="Times New Roman" w:hAnsi="Times New Roman"/>
          <w:sz w:val="26"/>
        </w:rPr>
      </w:pPr>
    </w:p>
    <w:p w14:paraId="43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II</w:t>
      </w:r>
      <w:r>
        <w:rPr>
          <w:rFonts w:ascii="Times New Roman" w:hAnsi="Times New Roman"/>
          <w:sz w:val="26"/>
        </w:rPr>
        <w:t xml:space="preserve">. А вот все тропы относятся к </w:t>
      </w:r>
      <w:r>
        <w:rPr>
          <w:rFonts w:ascii="Times New Roman" w:hAnsi="Times New Roman"/>
          <w:sz w:val="26"/>
        </w:rPr>
        <w:t>металогии</w:t>
      </w:r>
      <w:r>
        <w:rPr>
          <w:rFonts w:ascii="Times New Roman" w:hAnsi="Times New Roman"/>
          <w:sz w:val="26"/>
        </w:rPr>
        <w:t xml:space="preserve"> — употребление слов в переносном значении. </w:t>
      </w:r>
    </w:p>
    <w:p w14:paraId="44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Итак, тропы — обобщенное название стилистических приемов, состоящих в употребление слова в переносном значении с целью достижения особой изобразительности, образности. </w:t>
      </w:r>
    </w:p>
    <w:p w14:paraId="45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 Метафора — перенос значения по сходству. (Пустых небес прозрачное стекло).</w:t>
      </w:r>
    </w:p>
    <w:p w14:paraId="46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 Метонимия</w:t>
      </w:r>
      <w:r>
        <w:rPr>
          <w:rFonts w:ascii="Times New Roman" w:hAnsi="Times New Roman"/>
          <w:sz w:val="26"/>
        </w:rPr>
        <w:t xml:space="preserve"> — перенос значений по смежности явлений.</w:t>
      </w:r>
    </w:p>
    <w:p w14:paraId="47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(«съел целую тарелку», «и вы, мундиры голубые». «Завод принял решение, «бранил Гомера, </w:t>
      </w:r>
      <w:r>
        <w:rPr>
          <w:rFonts w:ascii="Times New Roman" w:hAnsi="Times New Roman"/>
          <w:sz w:val="26"/>
        </w:rPr>
        <w:t>феокрита</w:t>
      </w:r>
      <w:r>
        <w:rPr>
          <w:rFonts w:ascii="Times New Roman" w:hAnsi="Times New Roman"/>
          <w:sz w:val="26"/>
        </w:rPr>
        <w:t>).</w:t>
      </w:r>
    </w:p>
    <w:p w14:paraId="48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 Ирония — употребление слова и высказывания в смысле, противоположном прямому.</w:t>
      </w:r>
    </w:p>
    <w:p w14:paraId="49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(обращение Лисы к Ослу: «Отколе, умная, бредешь ты, голова?»</w:t>
      </w:r>
    </w:p>
    <w:p w14:paraId="4A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Целое</w:t>
      </w:r>
      <w:r>
        <w:rPr>
          <w:rFonts w:ascii="Times New Roman" w:hAnsi="Times New Roman"/>
          <w:sz w:val="26"/>
        </w:rPr>
        <w:t xml:space="preserve"> стихотворение Лермонтова «Благодарность». «За все, за все благодарю я…»</w:t>
      </w:r>
    </w:p>
    <w:p w14:paraId="4B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 Гипербола — перенос значения по количественному признаку (количественное усиление признаков предмета, явления, действия)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Например</w:t>
      </w:r>
      <w:r>
        <w:rPr>
          <w:rFonts w:ascii="Times New Roman" w:hAnsi="Times New Roman"/>
          <w:sz w:val="26"/>
        </w:rPr>
        <w:t>: в произведения</w:t>
      </w:r>
      <w:r>
        <w:rPr>
          <w:rFonts w:ascii="Times New Roman" w:hAnsi="Times New Roman"/>
          <w:sz w:val="26"/>
        </w:rPr>
        <w:t>х</w:t>
      </w:r>
      <w:r>
        <w:rPr>
          <w:rFonts w:ascii="Times New Roman" w:hAnsi="Times New Roman"/>
          <w:sz w:val="26"/>
        </w:rPr>
        <w:t xml:space="preserve"> Н.В. Гоголя, В.В. Маяковского. </w:t>
      </w:r>
    </w:p>
    <w:p w14:paraId="4C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5. Олицетворение — перенесение свойств человека на неодушевленные предметы, явления природы или животных. </w:t>
      </w:r>
    </w:p>
    <w:p w14:paraId="4D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(«Луна хохотала, как клоун» </w:t>
      </w:r>
      <w:r>
        <w:rPr>
          <w:rFonts w:ascii="Times New Roman" w:hAnsi="Times New Roman"/>
          <w:sz w:val="26"/>
        </w:rPr>
        <w:t>С.Есенин</w:t>
      </w:r>
      <w:r>
        <w:rPr>
          <w:rFonts w:ascii="Times New Roman" w:hAnsi="Times New Roman"/>
          <w:sz w:val="26"/>
        </w:rPr>
        <w:t>).</w:t>
      </w:r>
    </w:p>
    <w:p w14:paraId="4E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6. Синекдоха — обозначение целого через его часть. </w:t>
      </w:r>
    </w:p>
    <w:p w14:paraId="4F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(«Все флаги в гости будут к нам» — А.С. Пушкин.</w:t>
      </w:r>
    </w:p>
    <w:p w14:paraId="50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«Швед, русский колет, рубит, режет» — «Полтава»).</w:t>
      </w:r>
    </w:p>
    <w:p w14:paraId="51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7. </w:t>
      </w:r>
      <w:r>
        <w:rPr>
          <w:rFonts w:ascii="Times New Roman" w:hAnsi="Times New Roman"/>
          <w:sz w:val="26"/>
        </w:rPr>
        <w:t xml:space="preserve">Литота — а) количественное преуменьшение признаков предмета, явления, действия. </w:t>
      </w:r>
    </w:p>
    <w:p w14:paraId="52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(девочка — </w:t>
      </w:r>
      <w:r>
        <w:rPr>
          <w:rFonts w:ascii="Times New Roman" w:hAnsi="Times New Roman"/>
          <w:sz w:val="26"/>
        </w:rPr>
        <w:t>дюймовочка</w:t>
      </w:r>
      <w:r>
        <w:rPr>
          <w:rFonts w:ascii="Times New Roman" w:hAnsi="Times New Roman"/>
          <w:sz w:val="26"/>
        </w:rPr>
        <w:t xml:space="preserve">, мальчик — </w:t>
      </w:r>
      <w:r>
        <w:rPr>
          <w:rFonts w:ascii="Times New Roman" w:hAnsi="Times New Roman"/>
          <w:sz w:val="26"/>
        </w:rPr>
        <w:t xml:space="preserve">с </w:t>
      </w:r>
      <w:r>
        <w:rPr>
          <w:rFonts w:ascii="Times New Roman" w:hAnsi="Times New Roman"/>
          <w:sz w:val="26"/>
        </w:rPr>
        <w:t>пальчик, мужичок с ноготок).</w:t>
      </w:r>
    </w:p>
    <w:p w14:paraId="53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прием определения какого-либо явления или понятия через отрицание противоположного.</w:t>
      </w:r>
    </w:p>
    <w:p w14:paraId="54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«нет, не бесследны в мире наши дни». </w:t>
      </w:r>
    </w:p>
    <w:p w14:paraId="55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</w:t>
      </w:r>
      <w:r>
        <w:rPr>
          <w:rFonts w:ascii="Times New Roman" w:hAnsi="Times New Roman"/>
          <w:sz w:val="26"/>
        </w:rPr>
        <w:t>Твард</w:t>
      </w:r>
      <w:r>
        <w:rPr>
          <w:rFonts w:ascii="Times New Roman" w:hAnsi="Times New Roman"/>
          <w:sz w:val="26"/>
        </w:rPr>
        <w:t>. «Береза»).</w:t>
      </w:r>
    </w:p>
    <w:p w14:paraId="56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III</w:t>
      </w:r>
      <w:r>
        <w:rPr>
          <w:rFonts w:ascii="Times New Roman" w:hAnsi="Times New Roman"/>
          <w:sz w:val="26"/>
        </w:rPr>
        <w:t xml:space="preserve">. Фигуры — обобщенное название стилистических приемов, в которых слово, в отличие от тропов, не обязательно выступает в переносном значении. </w:t>
      </w:r>
    </w:p>
    <w:p w14:paraId="57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 Анафора — (или единоначатие) — повторение слов или словосочетаний в начале предложений, стихотворных строк или строф. </w:t>
      </w:r>
    </w:p>
    <w:p w14:paraId="58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 Антитеза — прием контраста, противопоставления явлений и понятий. </w:t>
      </w:r>
    </w:p>
    <w:p w14:paraId="59000000">
      <w:pPr>
        <w:pStyle w:val="Style_2"/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«ты и убогая </w:t>
      </w:r>
    </w:p>
    <w:p w14:paraId="5A000000">
      <w:pPr>
        <w:pStyle w:val="Style_2"/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ты и обильная».</w:t>
      </w:r>
    </w:p>
    <w:p w14:paraId="5B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 Градация </w:t>
      </w:r>
      <w:r>
        <w:rPr>
          <w:rFonts w:ascii="Times New Roman" w:hAnsi="Times New Roman"/>
          <w:sz w:val="26"/>
        </w:rPr>
        <w:t xml:space="preserve">— расположение слов и выражений, а также средств художественной изобразительности по возрастающей или </w:t>
      </w:r>
      <w:r>
        <w:rPr>
          <w:rFonts w:ascii="Times New Roman" w:hAnsi="Times New Roman"/>
          <w:sz w:val="26"/>
        </w:rPr>
        <w:t>убывающей  (</w:t>
      </w:r>
      <w:r>
        <w:rPr>
          <w:rFonts w:ascii="Times New Roman" w:hAnsi="Times New Roman"/>
          <w:sz w:val="26"/>
        </w:rPr>
        <w:t>нисходящей) значимости.</w:t>
      </w:r>
    </w:p>
    <w:p w14:paraId="5C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(«Сказка о рыбаке и рыбке» А.С. Пушкин.)</w:t>
      </w:r>
    </w:p>
    <w:p w14:paraId="5D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4. Оксюморон — сочетание противоположных по значению слов с целью необычного, впечатляющего выражения какого-либо нового понятия, представления. </w:t>
      </w:r>
    </w:p>
    <w:p w14:paraId="5E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«Живые мощи» — И.С. Тургенев;</w:t>
      </w:r>
    </w:p>
    <w:p w14:paraId="5F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«Живой труп» — Л. Толстой.</w:t>
      </w:r>
    </w:p>
    <w:p w14:paraId="60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 Острота — неожиданное сочетание слов и выражений, неожиданное сближение понятий.</w:t>
      </w:r>
    </w:p>
    <w:p w14:paraId="61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«Жители </w:t>
      </w:r>
      <w:r>
        <w:rPr>
          <w:rFonts w:ascii="Times New Roman" w:hAnsi="Times New Roman"/>
          <w:sz w:val="26"/>
        </w:rPr>
        <w:t>Горюхина</w:t>
      </w:r>
      <w:r>
        <w:rPr>
          <w:rFonts w:ascii="Times New Roman" w:hAnsi="Times New Roman"/>
          <w:sz w:val="26"/>
        </w:rPr>
        <w:t xml:space="preserve"> производят </w:t>
      </w:r>
      <w:r>
        <w:rPr>
          <w:rFonts w:ascii="Times New Roman" w:hAnsi="Times New Roman"/>
          <w:sz w:val="26"/>
          <w:u w:val="single"/>
        </w:rPr>
        <w:t>обильный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  <w:u w:val="single"/>
        </w:rPr>
        <w:t>торт лыками, лукошками, лаптями</w:t>
      </w:r>
      <w:r>
        <w:rPr>
          <w:rFonts w:ascii="Times New Roman" w:hAnsi="Times New Roman"/>
          <w:sz w:val="26"/>
        </w:rPr>
        <w:t xml:space="preserve">» </w:t>
      </w:r>
    </w:p>
    <w:p w14:paraId="62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6. Параллелизм — параллельное построение смежных фраз, стихотворных строк или строф. </w:t>
      </w:r>
    </w:p>
    <w:p w14:paraId="63000000">
      <w:pPr>
        <w:spacing w:after="0"/>
        <w:ind/>
        <w:jc w:val="both"/>
        <w:rPr>
          <w:rFonts w:ascii="Times New Roman" w:hAnsi="Times New Roman"/>
          <w:sz w:val="26"/>
        </w:rPr>
      </w:pPr>
    </w:p>
    <w:p w14:paraId="64000000">
      <w:pPr>
        <w:pStyle w:val="Style_2"/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Черный ворон в сумраке снежном,</w:t>
      </w:r>
    </w:p>
    <w:p w14:paraId="65000000">
      <w:pPr>
        <w:pStyle w:val="Style_2"/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Черный бархат на смуглых плечах. </w:t>
      </w:r>
    </w:p>
    <w:p w14:paraId="66000000">
      <w:pPr>
        <w:pStyle w:val="Style_2"/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             (</w:t>
      </w:r>
      <w:r>
        <w:rPr>
          <w:rFonts w:ascii="Times New Roman" w:hAnsi="Times New Roman"/>
          <w:sz w:val="26"/>
        </w:rPr>
        <w:t>А.Блок</w:t>
      </w:r>
      <w:r>
        <w:rPr>
          <w:rFonts w:ascii="Times New Roman" w:hAnsi="Times New Roman"/>
          <w:sz w:val="26"/>
        </w:rPr>
        <w:t>)</w:t>
      </w:r>
    </w:p>
    <w:p w14:paraId="67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7. Повторение — повторение слова, выражения, песенной или стихотворной строки с целью привлечь к ним особое внимание. (народные песни)</w:t>
      </w:r>
    </w:p>
    <w:p w14:paraId="68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Рефрен — повторение строки или нескольких строк в конце строфы. (припев).</w:t>
      </w:r>
    </w:p>
    <w:p w14:paraId="69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8. Риторический вопрос, риторическое восклицание, риторическое обращение. </w:t>
      </w:r>
    </w:p>
    <w:p w14:paraId="6A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9. Умолчание — внезапно прерванное высказывание. </w:t>
      </w:r>
    </w:p>
    <w:p w14:paraId="6B000000">
      <w:pPr>
        <w:pStyle w:val="Style_2"/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</w:t>
      </w:r>
      <w:r>
        <w:rPr>
          <w:rFonts w:ascii="Times New Roman" w:hAnsi="Times New Roman"/>
          <w:sz w:val="26"/>
        </w:rPr>
        <w:t>Я не люблю, О Русь, твоей несмелой</w:t>
      </w:r>
    </w:p>
    <w:p w14:paraId="6C000000">
      <w:pPr>
        <w:pStyle w:val="Style_2"/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</w:t>
      </w:r>
      <w:r>
        <w:rPr>
          <w:rFonts w:ascii="Times New Roman" w:hAnsi="Times New Roman"/>
          <w:sz w:val="26"/>
        </w:rPr>
        <w:t>Тысячелетней, рабской нищеты.</w:t>
      </w:r>
    </w:p>
    <w:p w14:paraId="6D000000">
      <w:pPr>
        <w:pStyle w:val="Style_2"/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</w:t>
      </w:r>
      <w:r>
        <w:rPr>
          <w:rFonts w:ascii="Times New Roman" w:hAnsi="Times New Roman"/>
          <w:sz w:val="26"/>
        </w:rPr>
        <w:t>Но этот крест, но этот ковшик белый…</w:t>
      </w:r>
    </w:p>
    <w:p w14:paraId="6E000000">
      <w:pPr>
        <w:pStyle w:val="Style_2"/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</w:t>
      </w:r>
      <w:r>
        <w:rPr>
          <w:rFonts w:ascii="Times New Roman" w:hAnsi="Times New Roman"/>
          <w:sz w:val="26"/>
        </w:rPr>
        <w:t>Смиренные, родимые черты!</w:t>
      </w:r>
    </w:p>
    <w:p w14:paraId="6F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10. Эллипсис — </w:t>
      </w:r>
      <w:r>
        <w:rPr>
          <w:rFonts w:ascii="Times New Roman" w:hAnsi="Times New Roman"/>
          <w:sz w:val="26"/>
        </w:rPr>
        <w:t xml:space="preserve">опущение, пропуск тех или иных компонентов высказывания. </w:t>
      </w:r>
    </w:p>
    <w:p w14:paraId="70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Опускается чаще всего глагол, что придает тексту особую динамичность. </w:t>
      </w:r>
    </w:p>
    <w:p w14:paraId="71000000">
      <w:pPr>
        <w:pStyle w:val="Style_2"/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</w:t>
      </w:r>
      <w:r>
        <w:rPr>
          <w:rFonts w:ascii="Times New Roman" w:hAnsi="Times New Roman"/>
          <w:sz w:val="26"/>
        </w:rPr>
        <w:t>Но чу! Гулять не время!</w:t>
      </w:r>
    </w:p>
    <w:p w14:paraId="72000000">
      <w:pPr>
        <w:pStyle w:val="Style_2"/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</w:t>
      </w:r>
      <w:r>
        <w:rPr>
          <w:rFonts w:ascii="Times New Roman" w:hAnsi="Times New Roman"/>
          <w:sz w:val="26"/>
        </w:rPr>
        <w:t>Саблю вон — и в сечу!</w:t>
      </w:r>
    </w:p>
    <w:p w14:paraId="73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11. Эпифора — повторение слова или словосочетания в конце стихотворной строки.</w:t>
      </w:r>
    </w:p>
    <w:p w14:paraId="74000000">
      <w:pPr>
        <w:pStyle w:val="Style_2"/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</w:t>
      </w:r>
      <w:r>
        <w:rPr>
          <w:rFonts w:ascii="Times New Roman" w:hAnsi="Times New Roman"/>
          <w:sz w:val="26"/>
        </w:rPr>
        <w:t xml:space="preserve">Милый друг, и в этом </w:t>
      </w:r>
      <w:r>
        <w:rPr>
          <w:rFonts w:ascii="Times New Roman" w:hAnsi="Times New Roman"/>
          <w:sz w:val="26"/>
          <w:u w:val="single"/>
        </w:rPr>
        <w:t>тихом доме</w:t>
      </w:r>
    </w:p>
    <w:p w14:paraId="75000000">
      <w:pPr>
        <w:pStyle w:val="Style_2"/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</w:t>
      </w:r>
      <w:r>
        <w:rPr>
          <w:rFonts w:ascii="Times New Roman" w:hAnsi="Times New Roman"/>
          <w:sz w:val="26"/>
        </w:rPr>
        <w:t>Лихорадка бьет меня.</w:t>
      </w:r>
    </w:p>
    <w:p w14:paraId="76000000">
      <w:pPr>
        <w:pStyle w:val="Style_2"/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</w:t>
      </w:r>
      <w:r>
        <w:rPr>
          <w:rFonts w:ascii="Times New Roman" w:hAnsi="Times New Roman"/>
          <w:sz w:val="26"/>
        </w:rPr>
        <w:t xml:space="preserve">Не найти мне мира в </w:t>
      </w:r>
      <w:r>
        <w:rPr>
          <w:rFonts w:ascii="Times New Roman" w:hAnsi="Times New Roman"/>
          <w:sz w:val="26"/>
          <w:u w:val="single"/>
        </w:rPr>
        <w:t>тихом доме</w:t>
      </w:r>
    </w:p>
    <w:p w14:paraId="77000000">
      <w:pPr>
        <w:pStyle w:val="Style_2"/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</w:t>
      </w:r>
      <w:r>
        <w:rPr>
          <w:rFonts w:ascii="Times New Roman" w:hAnsi="Times New Roman"/>
          <w:sz w:val="26"/>
        </w:rPr>
        <w:t>Возле мирного огня.</w:t>
      </w:r>
    </w:p>
    <w:p w14:paraId="78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Звуковые средства художественной изобразительности. </w:t>
      </w:r>
    </w:p>
    <w:p w14:paraId="79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 Благозвучие (</w:t>
      </w:r>
      <w:r>
        <w:rPr>
          <w:rFonts w:ascii="Times New Roman" w:hAnsi="Times New Roman"/>
          <w:sz w:val="26"/>
        </w:rPr>
        <w:t>эфония</w:t>
      </w:r>
      <w:r>
        <w:rPr>
          <w:rFonts w:ascii="Times New Roman" w:hAnsi="Times New Roman"/>
          <w:sz w:val="26"/>
        </w:rPr>
        <w:t xml:space="preserve">) — отсутствие неудобопроизносимых, «режущих слух» сочетаний звуков. </w:t>
      </w:r>
    </w:p>
    <w:p w14:paraId="7A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 Звукоподражание — подражание с помощью звуков языка звукам живой и</w:t>
      </w:r>
      <w:r>
        <w:rPr>
          <w:rFonts w:ascii="Times New Roman" w:hAnsi="Times New Roman"/>
          <w:sz w:val="26"/>
        </w:rPr>
        <w:t xml:space="preserve"> неживой природы и звукам, возникающим в результате деятельности человека. (мяу-мяу, буль-буль; гром, </w:t>
      </w:r>
      <w:r>
        <w:rPr>
          <w:rFonts w:ascii="Times New Roman" w:hAnsi="Times New Roman"/>
          <w:sz w:val="26"/>
        </w:rPr>
        <w:t>греметь, грохот, шипеть, шипение, шуршание, шуршать).</w:t>
      </w:r>
    </w:p>
    <w:p w14:paraId="7B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 Звуковой символизм — способность звуков языка вызывать не только слуховые, но и зрительные, осязательные, обонятельные и вкусовые представления, а также многочисленные эмоции. (Стих М. Цветаевой, посвященное Блоку. Блок «Имя твое — птица в руке».</w:t>
      </w:r>
    </w:p>
    <w:p w14:paraId="7C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4. Средства словесной инструментовки: </w:t>
      </w:r>
    </w:p>
    <w:p w14:paraId="7D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а) аллитерация — усиление изобразительности текста путем повторения согласных звуков.</w:t>
      </w:r>
    </w:p>
    <w:p w14:paraId="7E000000">
      <w:pPr>
        <w:pStyle w:val="Style_2"/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Ш</w:t>
      </w:r>
      <w:r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z w:val="26"/>
          <w:u w:val="single"/>
        </w:rPr>
        <w:t>п</w:t>
      </w:r>
      <w:r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  <w:u w:val="single"/>
        </w:rPr>
        <w:t>н</w:t>
      </w:r>
      <w:r>
        <w:rPr>
          <w:rFonts w:ascii="Times New Roman" w:hAnsi="Times New Roman"/>
          <w:sz w:val="26"/>
        </w:rPr>
        <w:t xml:space="preserve">ие </w:t>
      </w:r>
      <w:r>
        <w:rPr>
          <w:rFonts w:ascii="Times New Roman" w:hAnsi="Times New Roman"/>
          <w:sz w:val="26"/>
          <w:u w:val="single"/>
        </w:rPr>
        <w:t>п</w:t>
      </w:r>
      <w:r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  <w:u w:val="single"/>
        </w:rPr>
        <w:t>н</w:t>
      </w:r>
      <w:r>
        <w:rPr>
          <w:rFonts w:ascii="Times New Roman" w:hAnsi="Times New Roman"/>
          <w:sz w:val="26"/>
        </w:rPr>
        <w:t>истых бокалов</w:t>
      </w:r>
    </w:p>
    <w:p w14:paraId="7F000000">
      <w:pPr>
        <w:pStyle w:val="Style_2"/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И </w:t>
      </w:r>
      <w:r>
        <w:rPr>
          <w:rFonts w:ascii="Times New Roman" w:hAnsi="Times New Roman"/>
          <w:sz w:val="26"/>
          <w:u w:val="single"/>
        </w:rPr>
        <w:t>п</w:t>
      </w:r>
      <w:r>
        <w:rPr>
          <w:rFonts w:ascii="Times New Roman" w:hAnsi="Times New Roman"/>
          <w:sz w:val="26"/>
        </w:rPr>
        <w:t>у</w:t>
      </w:r>
      <w:r>
        <w:rPr>
          <w:rFonts w:ascii="Times New Roman" w:hAnsi="Times New Roman"/>
          <w:sz w:val="26"/>
          <w:u w:val="single"/>
        </w:rPr>
        <w:t>н</w:t>
      </w:r>
      <w:r>
        <w:rPr>
          <w:rFonts w:ascii="Times New Roman" w:hAnsi="Times New Roman"/>
          <w:sz w:val="26"/>
        </w:rPr>
        <w:t xml:space="preserve">ша </w:t>
      </w:r>
      <w:r>
        <w:rPr>
          <w:rFonts w:ascii="Times New Roman" w:hAnsi="Times New Roman"/>
          <w:sz w:val="26"/>
          <w:u w:val="single"/>
        </w:rPr>
        <w:t>пл</w:t>
      </w:r>
      <w:r>
        <w:rPr>
          <w:rFonts w:ascii="Times New Roman" w:hAnsi="Times New Roman"/>
          <w:sz w:val="26"/>
        </w:rPr>
        <w:t>амень го</w:t>
      </w:r>
      <w:r>
        <w:rPr>
          <w:rFonts w:ascii="Times New Roman" w:hAnsi="Times New Roman"/>
          <w:sz w:val="26"/>
          <w:u w:val="single"/>
        </w:rPr>
        <w:t>л</w:t>
      </w:r>
      <w:r>
        <w:rPr>
          <w:rFonts w:ascii="Times New Roman" w:hAnsi="Times New Roman"/>
          <w:sz w:val="26"/>
        </w:rPr>
        <w:t>убой.</w:t>
      </w:r>
    </w:p>
    <w:p w14:paraId="80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б) ассонанс — </w:t>
      </w:r>
      <w:r>
        <w:rPr>
          <w:rFonts w:ascii="Times New Roman" w:hAnsi="Times New Roman"/>
          <w:sz w:val="26"/>
        </w:rPr>
        <w:t>прием усиления изобразительности текста путем повторения гласных звуков.</w:t>
      </w:r>
    </w:p>
    <w:p w14:paraId="81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Еж</w:t>
      </w:r>
      <w:r>
        <w:rPr>
          <w:rFonts w:ascii="Times New Roman" w:hAnsi="Times New Roman"/>
          <w:sz w:val="26"/>
          <w:u w:val="single"/>
        </w:rPr>
        <w:t>а</w:t>
      </w:r>
      <w:r>
        <w:rPr>
          <w:rFonts w:ascii="Times New Roman" w:hAnsi="Times New Roman"/>
          <w:sz w:val="26"/>
        </w:rPr>
        <w:t>ми в гл</w:t>
      </w:r>
      <w:r>
        <w:rPr>
          <w:rFonts w:ascii="Times New Roman" w:hAnsi="Times New Roman"/>
          <w:sz w:val="26"/>
          <w:u w:val="single"/>
        </w:rPr>
        <w:t>а</w:t>
      </w:r>
      <w:r>
        <w:rPr>
          <w:rFonts w:ascii="Times New Roman" w:hAnsi="Times New Roman"/>
          <w:sz w:val="26"/>
        </w:rPr>
        <w:t>з</w:t>
      </w:r>
      <w:r>
        <w:rPr>
          <w:rFonts w:ascii="Times New Roman" w:hAnsi="Times New Roman"/>
          <w:sz w:val="26"/>
          <w:u w:val="single"/>
        </w:rPr>
        <w:t>а</w:t>
      </w:r>
      <w:r>
        <w:rPr>
          <w:rFonts w:ascii="Times New Roman" w:hAnsi="Times New Roman"/>
          <w:sz w:val="26"/>
        </w:rPr>
        <w:t xml:space="preserve"> н</w:t>
      </w:r>
      <w:r>
        <w:rPr>
          <w:rFonts w:ascii="Times New Roman" w:hAnsi="Times New Roman"/>
          <w:sz w:val="26"/>
          <w:u w:val="single"/>
        </w:rPr>
        <w:t>а</w:t>
      </w:r>
      <w:r>
        <w:rPr>
          <w:rFonts w:ascii="Times New Roman" w:hAnsi="Times New Roman"/>
          <w:sz w:val="26"/>
        </w:rPr>
        <w:t>лез</w:t>
      </w:r>
      <w:r>
        <w:rPr>
          <w:rFonts w:ascii="Times New Roman" w:hAnsi="Times New Roman"/>
          <w:sz w:val="26"/>
          <w:u w:val="single"/>
        </w:rPr>
        <w:t>а</w:t>
      </w:r>
      <w:r>
        <w:rPr>
          <w:rFonts w:ascii="Times New Roman" w:hAnsi="Times New Roman"/>
          <w:sz w:val="26"/>
        </w:rPr>
        <w:t>л</w:t>
      </w:r>
      <w:r>
        <w:rPr>
          <w:rFonts w:ascii="Times New Roman" w:hAnsi="Times New Roman"/>
          <w:sz w:val="26"/>
          <w:u w:val="single"/>
        </w:rPr>
        <w:t>а</w:t>
      </w:r>
      <w:r>
        <w:rPr>
          <w:rFonts w:ascii="Times New Roman" w:hAnsi="Times New Roman"/>
          <w:sz w:val="26"/>
        </w:rPr>
        <w:t xml:space="preserve"> хвоя.</w:t>
      </w:r>
    </w:p>
    <w:p w14:paraId="82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в) звуковые повторы — повторение сочетаний звуков. </w:t>
      </w:r>
    </w:p>
    <w:p w14:paraId="83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Вдали, в долине, играют Грига.</w:t>
      </w:r>
    </w:p>
    <w:p w14:paraId="84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г) звукопись — такое звуковое построение фраз, стихотворных строк, которое соответствовало бы воспроизводимой сцене, картине, выражаемому настроению.</w:t>
      </w:r>
    </w:p>
    <w:p w14:paraId="85000000">
      <w:pPr>
        <w:pStyle w:val="Style_2"/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</w:t>
      </w:r>
      <w:r>
        <w:rPr>
          <w:rFonts w:ascii="Times New Roman" w:hAnsi="Times New Roman"/>
          <w:sz w:val="26"/>
        </w:rPr>
        <w:t>Ма</w:t>
      </w:r>
      <w:r>
        <w:rPr>
          <w:rFonts w:ascii="Times New Roman" w:hAnsi="Times New Roman"/>
          <w:sz w:val="26"/>
          <w:u w:val="single"/>
        </w:rPr>
        <w:t>з</w:t>
      </w:r>
      <w:r>
        <w:rPr>
          <w:rFonts w:ascii="Times New Roman" w:hAnsi="Times New Roman"/>
          <w:sz w:val="26"/>
        </w:rPr>
        <w:t>у</w:t>
      </w:r>
      <w:r>
        <w:rPr>
          <w:rFonts w:ascii="Times New Roman" w:hAnsi="Times New Roman"/>
          <w:sz w:val="26"/>
          <w:u w:val="single"/>
        </w:rPr>
        <w:t>р</w:t>
      </w:r>
      <w:r>
        <w:rPr>
          <w:rFonts w:ascii="Times New Roman" w:hAnsi="Times New Roman"/>
          <w:sz w:val="26"/>
        </w:rPr>
        <w:t xml:space="preserve">ка </w:t>
      </w:r>
      <w:r>
        <w:rPr>
          <w:rFonts w:ascii="Times New Roman" w:hAnsi="Times New Roman"/>
          <w:sz w:val="26"/>
          <w:u w:val="single"/>
        </w:rPr>
        <w:t>р</w:t>
      </w: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  <w:u w:val="single"/>
        </w:rPr>
        <w:t>з</w:t>
      </w:r>
      <w:r>
        <w:rPr>
          <w:rFonts w:ascii="Times New Roman" w:hAnsi="Times New Roman"/>
          <w:sz w:val="26"/>
        </w:rPr>
        <w:t>далась. Бывало</w:t>
      </w:r>
    </w:p>
    <w:p w14:paraId="86000000">
      <w:pPr>
        <w:pStyle w:val="Style_2"/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</w:t>
      </w:r>
      <w:r>
        <w:rPr>
          <w:rFonts w:ascii="Times New Roman" w:hAnsi="Times New Roman"/>
          <w:sz w:val="26"/>
        </w:rPr>
        <w:t xml:space="preserve">Когда </w:t>
      </w:r>
      <w:r>
        <w:rPr>
          <w:rFonts w:ascii="Times New Roman" w:hAnsi="Times New Roman"/>
          <w:sz w:val="26"/>
          <w:u w:val="single"/>
        </w:rPr>
        <w:t>гр</w:t>
      </w:r>
      <w:r>
        <w:rPr>
          <w:rFonts w:ascii="Times New Roman" w:hAnsi="Times New Roman"/>
          <w:sz w:val="26"/>
        </w:rPr>
        <w:t>емел ма</w:t>
      </w:r>
      <w:r>
        <w:rPr>
          <w:rFonts w:ascii="Times New Roman" w:hAnsi="Times New Roman"/>
          <w:sz w:val="26"/>
          <w:u w:val="single"/>
        </w:rPr>
        <w:t>з</w:t>
      </w:r>
      <w:r>
        <w:rPr>
          <w:rFonts w:ascii="Times New Roman" w:hAnsi="Times New Roman"/>
          <w:sz w:val="26"/>
        </w:rPr>
        <w:t xml:space="preserve">урки </w:t>
      </w:r>
      <w:r>
        <w:rPr>
          <w:rFonts w:ascii="Times New Roman" w:hAnsi="Times New Roman"/>
          <w:sz w:val="26"/>
          <w:u w:val="single"/>
        </w:rPr>
        <w:t>гр</w:t>
      </w:r>
      <w:r>
        <w:rPr>
          <w:rFonts w:ascii="Times New Roman" w:hAnsi="Times New Roman"/>
          <w:sz w:val="26"/>
        </w:rPr>
        <w:t>ом,</w:t>
      </w:r>
    </w:p>
    <w:p w14:paraId="87000000">
      <w:pPr>
        <w:pStyle w:val="Style_2"/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</w:t>
      </w:r>
      <w:r>
        <w:rPr>
          <w:rFonts w:ascii="Times New Roman" w:hAnsi="Times New Roman"/>
          <w:sz w:val="26"/>
        </w:rPr>
        <w:t>В о</w:t>
      </w:r>
      <w:r>
        <w:rPr>
          <w:rFonts w:ascii="Times New Roman" w:hAnsi="Times New Roman"/>
          <w:sz w:val="26"/>
          <w:u w:val="single"/>
        </w:rPr>
        <w:t>гр</w:t>
      </w:r>
      <w:r>
        <w:rPr>
          <w:rFonts w:ascii="Times New Roman" w:hAnsi="Times New Roman"/>
          <w:sz w:val="26"/>
        </w:rPr>
        <w:t xml:space="preserve">омной </w:t>
      </w:r>
      <w:r>
        <w:rPr>
          <w:rFonts w:ascii="Times New Roman" w:hAnsi="Times New Roman"/>
          <w:sz w:val="26"/>
          <w:u w:val="single"/>
        </w:rPr>
        <w:t>з</w:t>
      </w:r>
      <w:r>
        <w:rPr>
          <w:rFonts w:ascii="Times New Roman" w:hAnsi="Times New Roman"/>
          <w:sz w:val="26"/>
        </w:rPr>
        <w:t>але все дрожало,</w:t>
      </w:r>
    </w:p>
    <w:p w14:paraId="88000000">
      <w:pPr>
        <w:pStyle w:val="Style_2"/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</w:t>
      </w:r>
      <w:r>
        <w:rPr>
          <w:rFonts w:ascii="Times New Roman" w:hAnsi="Times New Roman"/>
          <w:sz w:val="26"/>
        </w:rPr>
        <w:t xml:space="preserve">Паркет </w:t>
      </w:r>
      <w:r>
        <w:rPr>
          <w:rFonts w:ascii="Times New Roman" w:hAnsi="Times New Roman"/>
          <w:sz w:val="26"/>
          <w:u w:val="single"/>
        </w:rPr>
        <w:t>тр</w:t>
      </w:r>
      <w:r>
        <w:rPr>
          <w:rFonts w:ascii="Times New Roman" w:hAnsi="Times New Roman"/>
          <w:sz w:val="26"/>
        </w:rPr>
        <w:t xml:space="preserve">ещал под </w:t>
      </w:r>
      <w:r>
        <w:rPr>
          <w:rFonts w:ascii="Times New Roman" w:hAnsi="Times New Roman"/>
          <w:sz w:val="26"/>
          <w:u w:val="single"/>
        </w:rPr>
        <w:t>к</w:t>
      </w:r>
      <w:r>
        <w:rPr>
          <w:rFonts w:ascii="Times New Roman" w:hAnsi="Times New Roman"/>
          <w:sz w:val="26"/>
        </w:rPr>
        <w:t>аблуком,</w:t>
      </w:r>
    </w:p>
    <w:p w14:paraId="89000000">
      <w:pPr>
        <w:pStyle w:val="Style_2"/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</w:t>
      </w:r>
      <w:r>
        <w:rPr>
          <w:rFonts w:ascii="Times New Roman" w:hAnsi="Times New Roman"/>
          <w:sz w:val="26"/>
          <w:u w:val="single"/>
        </w:rPr>
        <w:t>Тр</w:t>
      </w:r>
      <w:r>
        <w:rPr>
          <w:rFonts w:ascii="Times New Roman" w:hAnsi="Times New Roman"/>
          <w:sz w:val="26"/>
        </w:rPr>
        <w:t xml:space="preserve">яслися, </w:t>
      </w:r>
      <w:r>
        <w:rPr>
          <w:rFonts w:ascii="Times New Roman" w:hAnsi="Times New Roman"/>
          <w:sz w:val="26"/>
          <w:u w:val="single"/>
        </w:rPr>
        <w:t>др</w:t>
      </w:r>
      <w:r>
        <w:rPr>
          <w:rFonts w:ascii="Times New Roman" w:hAnsi="Times New Roman"/>
          <w:sz w:val="26"/>
        </w:rPr>
        <w:t>ебезжали рамы:</w:t>
      </w:r>
    </w:p>
    <w:p w14:paraId="8A000000">
      <w:pPr>
        <w:pStyle w:val="Style_2"/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</w:t>
      </w:r>
      <w:r>
        <w:rPr>
          <w:rFonts w:ascii="Times New Roman" w:hAnsi="Times New Roman"/>
          <w:sz w:val="26"/>
        </w:rPr>
        <w:t xml:space="preserve">Теперь не то, и </w:t>
      </w:r>
      <w:r>
        <w:rPr>
          <w:rFonts w:ascii="Times New Roman" w:hAnsi="Times New Roman"/>
          <w:sz w:val="26"/>
          <w:u w:val="single"/>
        </w:rPr>
        <w:t>мы</w:t>
      </w:r>
      <w:r>
        <w:rPr>
          <w:rFonts w:ascii="Times New Roman" w:hAnsi="Times New Roman"/>
          <w:sz w:val="26"/>
        </w:rPr>
        <w:t>, как да</w:t>
      </w:r>
      <w:r>
        <w:rPr>
          <w:rFonts w:ascii="Times New Roman" w:hAnsi="Times New Roman"/>
          <w:sz w:val="26"/>
          <w:u w:val="single"/>
        </w:rPr>
        <w:t>мы</w:t>
      </w:r>
      <w:r>
        <w:rPr>
          <w:rFonts w:ascii="Times New Roman" w:hAnsi="Times New Roman"/>
          <w:sz w:val="26"/>
        </w:rPr>
        <w:t>,</w:t>
      </w:r>
    </w:p>
    <w:p w14:paraId="8B000000">
      <w:pPr>
        <w:pStyle w:val="Style_2"/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Скользи</w:t>
      </w:r>
      <w:r>
        <w:rPr>
          <w:rFonts w:ascii="Times New Roman" w:hAnsi="Times New Roman"/>
          <w:sz w:val="26"/>
          <w:u w:val="single"/>
        </w:rPr>
        <w:t>м</w:t>
      </w:r>
      <w:r>
        <w:rPr>
          <w:rFonts w:ascii="Times New Roman" w:hAnsi="Times New Roman"/>
          <w:sz w:val="26"/>
        </w:rPr>
        <w:t xml:space="preserve"> по </w:t>
      </w:r>
      <w:r>
        <w:rPr>
          <w:rFonts w:ascii="Times New Roman" w:hAnsi="Times New Roman"/>
          <w:sz w:val="26"/>
          <w:u w:val="single"/>
        </w:rPr>
        <w:t>ла</w:t>
      </w:r>
      <w:r>
        <w:rPr>
          <w:rFonts w:ascii="Times New Roman" w:hAnsi="Times New Roman"/>
          <w:sz w:val="26"/>
        </w:rPr>
        <w:t>сков</w:t>
      </w:r>
      <w:r>
        <w:rPr>
          <w:rFonts w:ascii="Times New Roman" w:hAnsi="Times New Roman"/>
          <w:sz w:val="26"/>
          <w:u w:val="single"/>
        </w:rPr>
        <w:t>ым</w:t>
      </w:r>
      <w:r>
        <w:rPr>
          <w:rFonts w:ascii="Times New Roman" w:hAnsi="Times New Roman"/>
          <w:sz w:val="26"/>
        </w:rPr>
        <w:t xml:space="preserve"> доск</w:t>
      </w:r>
      <w:r>
        <w:rPr>
          <w:rFonts w:ascii="Times New Roman" w:hAnsi="Times New Roman"/>
          <w:sz w:val="26"/>
          <w:u w:val="single"/>
        </w:rPr>
        <w:t>ам</w:t>
      </w:r>
      <w:r>
        <w:rPr>
          <w:rFonts w:ascii="Times New Roman" w:hAnsi="Times New Roman"/>
          <w:sz w:val="26"/>
        </w:rPr>
        <w:t>.</w:t>
      </w:r>
    </w:p>
    <w:p w14:paraId="8C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Словесно-звуковые средства художественной изобразительности.</w:t>
      </w:r>
    </w:p>
    <w:p w14:paraId="8D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 Н</w:t>
      </w:r>
      <w:r>
        <w:rPr>
          <w:rFonts w:ascii="Times New Roman" w:hAnsi="Times New Roman"/>
          <w:sz w:val="26"/>
        </w:rPr>
        <w:t>ародная этимология — это осмысление происхождения слова, которое стихийно совершается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 народе, в разговорном языке.</w:t>
      </w:r>
    </w:p>
    <w:p w14:paraId="8E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микроскоп — «мелкоскоп»</w:t>
      </w:r>
    </w:p>
    <w:p w14:paraId="8F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фельетон — «</w:t>
      </w:r>
      <w:r>
        <w:rPr>
          <w:rFonts w:ascii="Times New Roman" w:hAnsi="Times New Roman"/>
          <w:sz w:val="26"/>
        </w:rPr>
        <w:t>клеветон</w:t>
      </w:r>
      <w:r>
        <w:rPr>
          <w:rFonts w:ascii="Times New Roman" w:hAnsi="Times New Roman"/>
          <w:sz w:val="26"/>
        </w:rPr>
        <w:t>»</w:t>
      </w:r>
    </w:p>
    <w:p w14:paraId="90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спертый воздух — «спираль»</w:t>
      </w:r>
    </w:p>
    <w:p w14:paraId="91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 П</w:t>
      </w:r>
      <w:r>
        <w:rPr>
          <w:rFonts w:ascii="Times New Roman" w:hAnsi="Times New Roman"/>
          <w:sz w:val="26"/>
        </w:rPr>
        <w:t xml:space="preserve">оэтическая этимология — подбор ряда ассоциирующихся по звучанию слов. </w:t>
      </w:r>
    </w:p>
    <w:p w14:paraId="92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Чудь начудила да Меря намерила (</w:t>
      </w:r>
      <w:r>
        <w:rPr>
          <w:rFonts w:ascii="Times New Roman" w:hAnsi="Times New Roman"/>
          <w:sz w:val="26"/>
        </w:rPr>
        <w:t>А.Блок</w:t>
      </w:r>
      <w:r>
        <w:rPr>
          <w:rFonts w:ascii="Times New Roman" w:hAnsi="Times New Roman"/>
          <w:sz w:val="26"/>
        </w:rPr>
        <w:t>).</w:t>
      </w:r>
    </w:p>
    <w:p w14:paraId="93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 </w:t>
      </w:r>
      <w:r>
        <w:rPr>
          <w:rFonts w:ascii="Times New Roman" w:hAnsi="Times New Roman"/>
          <w:sz w:val="26"/>
        </w:rPr>
        <w:t xml:space="preserve">Обновление значения слова. </w:t>
      </w:r>
    </w:p>
    <w:p w14:paraId="94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Призвано восстановить забытое действительное, исторически реальное происхождение слова.</w:t>
      </w:r>
    </w:p>
    <w:p w14:paraId="95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Названи</w:t>
      </w:r>
      <w:r>
        <w:rPr>
          <w:rFonts w:ascii="Times New Roman" w:hAnsi="Times New Roman"/>
          <w:sz w:val="26"/>
        </w:rPr>
        <w:t xml:space="preserve">я старых русских городов. </w:t>
      </w:r>
    </w:p>
    <w:p w14:paraId="96000000">
      <w:pPr>
        <w:pStyle w:val="Style_2"/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Лебеди плывут над Лебедянью,</w:t>
      </w:r>
    </w:p>
    <w:p w14:paraId="97000000">
      <w:pPr>
        <w:pStyle w:val="Style_2"/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</w:t>
      </w:r>
      <w:r>
        <w:rPr>
          <w:rFonts w:ascii="Times New Roman" w:hAnsi="Times New Roman"/>
          <w:sz w:val="26"/>
        </w:rPr>
        <w:t xml:space="preserve">          </w:t>
      </w:r>
      <w:r>
        <w:rPr>
          <w:rFonts w:ascii="Times New Roman" w:hAnsi="Times New Roman"/>
          <w:sz w:val="26"/>
        </w:rPr>
        <w:t xml:space="preserve"> А в Медыни золотится мед.</w:t>
      </w:r>
    </w:p>
    <w:p w14:paraId="98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 Каламбур — игра слов (звуковые совпадения или близкое сходство при различном смысле)</w:t>
      </w:r>
      <w:r>
        <w:rPr>
          <w:rFonts w:ascii="Times New Roman" w:hAnsi="Times New Roman"/>
          <w:sz w:val="26"/>
        </w:rPr>
        <w:t>.</w:t>
      </w:r>
    </w:p>
    <w:p w14:paraId="99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Даже к финским </w:t>
      </w:r>
      <w:r>
        <w:rPr>
          <w:rFonts w:ascii="Times New Roman" w:hAnsi="Times New Roman"/>
          <w:sz w:val="26"/>
          <w:u w:val="single"/>
        </w:rPr>
        <w:t>скалам бурым</w:t>
      </w:r>
      <w:r>
        <w:rPr>
          <w:rFonts w:ascii="Times New Roman" w:hAnsi="Times New Roman"/>
          <w:sz w:val="26"/>
        </w:rPr>
        <w:t xml:space="preserve"> обращался с </w:t>
      </w:r>
      <w:r>
        <w:rPr>
          <w:rFonts w:ascii="Times New Roman" w:hAnsi="Times New Roman"/>
          <w:sz w:val="26"/>
          <w:u w:val="single"/>
        </w:rPr>
        <w:t>каламбуром</w:t>
      </w:r>
      <w:r>
        <w:rPr>
          <w:rFonts w:ascii="Times New Roman" w:hAnsi="Times New Roman"/>
          <w:sz w:val="26"/>
        </w:rPr>
        <w:t>.</w:t>
      </w:r>
    </w:p>
    <w:p w14:paraId="9A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При подготовке доклада</w:t>
      </w:r>
      <w:r>
        <w:rPr>
          <w:rFonts w:ascii="Times New Roman" w:hAnsi="Times New Roman"/>
          <w:sz w:val="26"/>
        </w:rPr>
        <w:t xml:space="preserve"> меня не оставлял в покое вопрос: как же весь этот понятийный аппарат донести до своих учеников. Каким должен быть принцип обучения? </w:t>
      </w:r>
      <w:r>
        <w:rPr>
          <w:rFonts w:ascii="Times New Roman" w:hAnsi="Times New Roman"/>
          <w:sz w:val="26"/>
        </w:rPr>
        <w:t>И вот в журнале «Русский язык в школе» №6 2002 г. Я прочитала статью «</w:t>
      </w:r>
      <w:r>
        <w:rPr>
          <w:rFonts w:ascii="Times New Roman" w:hAnsi="Times New Roman"/>
          <w:sz w:val="26"/>
        </w:rPr>
        <w:t>Речетворство</w:t>
      </w:r>
      <w:r>
        <w:rPr>
          <w:rFonts w:ascii="Times New Roman" w:hAnsi="Times New Roman"/>
          <w:sz w:val="26"/>
        </w:rPr>
        <w:t xml:space="preserve"> учащихся: синергетический подход» Л.Д. Пономаревой. Синергетика — учение о взаимодействии</w:t>
      </w:r>
      <w:r>
        <w:rPr>
          <w:rFonts w:ascii="Times New Roman" w:hAnsi="Times New Roman"/>
          <w:sz w:val="26"/>
        </w:rPr>
        <w:t>, она выражает совместную деятельность, общую энергию что-то сделать.</w:t>
      </w:r>
    </w:p>
    <w:p w14:paraId="9B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этой методике главная задача учителя состоит в том, чтобы соуправлять </w:t>
      </w:r>
      <w:r>
        <w:rPr>
          <w:rFonts w:ascii="Times New Roman" w:hAnsi="Times New Roman"/>
          <w:sz w:val="26"/>
        </w:rPr>
        <w:t>речетворчеством</w:t>
      </w:r>
      <w:r>
        <w:rPr>
          <w:rFonts w:ascii="Times New Roman" w:hAnsi="Times New Roman"/>
          <w:sz w:val="26"/>
        </w:rPr>
        <w:t xml:space="preserve"> учащихся резонансными воздействиями.</w:t>
      </w:r>
    </w:p>
    <w:p w14:paraId="9C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Это такая организация совместной деятельности, учителя и учащихся, при ко</w:t>
      </w:r>
      <w:r>
        <w:rPr>
          <w:rFonts w:ascii="Times New Roman" w:hAnsi="Times New Roman"/>
          <w:sz w:val="26"/>
        </w:rPr>
        <w:t>торой учащиеся откликаются, от</w:t>
      </w:r>
      <w:r>
        <w:rPr>
          <w:rFonts w:ascii="Times New Roman" w:hAnsi="Times New Roman"/>
          <w:sz w:val="26"/>
        </w:rPr>
        <w:t xml:space="preserve">зываются на действия учителя и в результате у них рождаются замыслы собственных произведений. Чтобы донести до своих учеников литературоведческие термины, я думаю, что основными формами организации работы является </w:t>
      </w:r>
      <w:r>
        <w:rPr>
          <w:rFonts w:ascii="Times New Roman" w:hAnsi="Times New Roman"/>
          <w:sz w:val="26"/>
          <w:u w:val="single"/>
        </w:rPr>
        <w:t>урок</w:t>
      </w:r>
      <w:r>
        <w:rPr>
          <w:rFonts w:ascii="Times New Roman" w:hAnsi="Times New Roman"/>
          <w:sz w:val="26"/>
        </w:rPr>
        <w:t>.</w:t>
      </w:r>
    </w:p>
    <w:p w14:paraId="9D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</w:t>
      </w:r>
      <w:r>
        <w:rPr>
          <w:rFonts w:ascii="Times New Roman" w:hAnsi="Times New Roman"/>
          <w:sz w:val="26"/>
        </w:rPr>
        <w:t xml:space="preserve">На уроке мы даем термины, обязательной частью такого урока являются </w:t>
      </w:r>
      <w:r>
        <w:rPr>
          <w:rFonts w:ascii="Times New Roman" w:hAnsi="Times New Roman"/>
          <w:sz w:val="26"/>
          <w:u w:val="single"/>
        </w:rPr>
        <w:t>тренинги</w:t>
      </w:r>
      <w:r>
        <w:rPr>
          <w:rFonts w:ascii="Times New Roman" w:hAnsi="Times New Roman"/>
          <w:sz w:val="26"/>
        </w:rPr>
        <w:t>.</w:t>
      </w:r>
    </w:p>
    <w:p w14:paraId="9E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Они строятся на текстах и словах. Мы погружаем учеников в художественные миры писателей и поэтов. («Русская словесность». Сборник задач и упражнений). В этом пособии даны художественные тексты, в которых нужно найти средства изобразительности. Но мне кажется, что эти задания однообразны и повер</w:t>
      </w:r>
      <w:r>
        <w:rPr>
          <w:rFonts w:ascii="Times New Roman" w:hAnsi="Times New Roman"/>
          <w:sz w:val="26"/>
        </w:rPr>
        <w:t>хностны. И я предлагаю, так как я работаю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 вечерней</w:t>
      </w:r>
      <w:r>
        <w:rPr>
          <w:rFonts w:ascii="Times New Roman" w:hAnsi="Times New Roman"/>
          <w:sz w:val="26"/>
        </w:rPr>
        <w:t xml:space="preserve"> (сменной) школе, работу со словарями. </w:t>
      </w:r>
    </w:p>
    <w:p w14:paraId="9F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Понять смысл слова, почувствовать его глубину и перспективу, проникнуть в тайны слова нашим учащимся помогают именно словари (толковые, этимологические, словари символов). </w:t>
      </w:r>
    </w:p>
    <w:p w14:paraId="A0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Например</w:t>
      </w:r>
      <w:r>
        <w:rPr>
          <w:rFonts w:ascii="Times New Roman" w:hAnsi="Times New Roman"/>
          <w:sz w:val="26"/>
        </w:rPr>
        <w:t xml:space="preserve">: в журнале «Литература в школе» №5 2003 г. Есть заметка «О чем плакала Евдокия Самсоновна? П рассказу А.С. Пушкина «Станционный смотритель? Имя Самсон </w:t>
      </w:r>
      <w:r>
        <w:rPr>
          <w:rFonts w:ascii="Times New Roman" w:hAnsi="Times New Roman"/>
          <w:sz w:val="26"/>
        </w:rPr>
        <w:t>Вырин</w:t>
      </w:r>
      <w:r>
        <w:rPr>
          <w:rFonts w:ascii="Times New Roman" w:hAnsi="Times New Roman"/>
          <w:sz w:val="26"/>
        </w:rPr>
        <w:t xml:space="preserve"> означает избранник божий. У восточных славян </w:t>
      </w:r>
      <w:r>
        <w:rPr>
          <w:rFonts w:ascii="Times New Roman" w:hAnsi="Times New Roman"/>
          <w:sz w:val="26"/>
        </w:rPr>
        <w:t>вырий</w:t>
      </w:r>
      <w:r>
        <w:rPr>
          <w:rFonts w:ascii="Times New Roman" w:hAnsi="Times New Roman"/>
          <w:sz w:val="26"/>
        </w:rPr>
        <w:t xml:space="preserve"> — рай, сказочный загар, край, теплая страна. Прекрасная барыня оплакивает потерянный рай, теплый край детства и любви.</w:t>
      </w:r>
    </w:p>
    <w:p w14:paraId="A1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Методисты предлагают заполнение учащимися </w:t>
      </w:r>
      <w:r>
        <w:rPr>
          <w:rFonts w:ascii="Times New Roman" w:hAnsi="Times New Roman"/>
          <w:sz w:val="26"/>
        </w:rPr>
        <w:t>речетворческой</w:t>
      </w:r>
      <w:r>
        <w:rPr>
          <w:rFonts w:ascii="Times New Roman" w:hAnsi="Times New Roman"/>
          <w:sz w:val="26"/>
        </w:rPr>
        <w:t xml:space="preserve"> карты, условно называемой картой — </w:t>
      </w:r>
      <w:r>
        <w:rPr>
          <w:rFonts w:ascii="Times New Roman" w:hAnsi="Times New Roman"/>
          <w:sz w:val="26"/>
        </w:rPr>
        <w:t>речекреативом</w:t>
      </w:r>
      <w:r>
        <w:rPr>
          <w:rFonts w:ascii="Times New Roman" w:hAnsi="Times New Roman"/>
          <w:sz w:val="26"/>
        </w:rPr>
        <w:t xml:space="preserve">. Такая карта отражает процесс работы над словом, размышление учащихся с опорой на слово: ассоциации, вызванные словом, оживление слова (наполнение цветом, звуком, запахом), поиск рифмующихся слов. </w:t>
      </w:r>
    </w:p>
    <w:p w14:paraId="A2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Следующий прием работы: недочитанная фраза в маленьком тексте, в стихотворении ученики подбирают, </w:t>
      </w:r>
      <w:r>
        <w:rPr>
          <w:rFonts w:ascii="Times New Roman" w:hAnsi="Times New Roman"/>
          <w:sz w:val="26"/>
        </w:rPr>
        <w:t>например</w:t>
      </w:r>
      <w:r>
        <w:rPr>
          <w:rFonts w:ascii="Times New Roman" w:hAnsi="Times New Roman"/>
          <w:sz w:val="26"/>
        </w:rPr>
        <w:t xml:space="preserve">: сравнения, олицетворения, гиперболу. </w:t>
      </w:r>
    </w:p>
    <w:p w14:paraId="A3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Литература в школе: №2 2002 «Урок об эпитете» (5 </w:t>
      </w:r>
      <w:r>
        <w:rPr>
          <w:rFonts w:ascii="Times New Roman" w:hAnsi="Times New Roman"/>
          <w:sz w:val="26"/>
        </w:rPr>
        <w:t>кл</w:t>
      </w:r>
      <w:r>
        <w:rPr>
          <w:rFonts w:ascii="Times New Roman" w:hAnsi="Times New Roman"/>
          <w:sz w:val="26"/>
        </w:rPr>
        <w:t>).</w:t>
      </w:r>
    </w:p>
    <w:p w14:paraId="A4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5-6 </w:t>
      </w:r>
      <w:r>
        <w:rPr>
          <w:rFonts w:ascii="Times New Roman" w:hAnsi="Times New Roman"/>
          <w:sz w:val="26"/>
        </w:rPr>
        <w:t>кл</w:t>
      </w:r>
      <w:r>
        <w:rPr>
          <w:rFonts w:ascii="Times New Roman" w:hAnsi="Times New Roman"/>
          <w:sz w:val="26"/>
        </w:rPr>
        <w:t xml:space="preserve">. хороша работа по картине. Берется предмет, явление и подбирается художественные средства, подходящие к ним. </w:t>
      </w:r>
    </w:p>
    <w:p w14:paraId="A5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работе над звуковыми художественными средствами</w:t>
      </w:r>
      <w:r>
        <w:rPr>
          <w:rFonts w:ascii="Times New Roman" w:hAnsi="Times New Roman"/>
          <w:sz w:val="26"/>
        </w:rPr>
        <w:t xml:space="preserve"> языка можно написать всем давно уже знакомый вид работы: рассказ или стихотворение, начинающееся с какой-то определенной буквы.</w:t>
      </w:r>
    </w:p>
    <w:p w14:paraId="A6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Работая над звуковыми символами, мы, конечно, просто обязаны обращаться к творчеству </w:t>
      </w:r>
      <w:r>
        <w:rPr>
          <w:rFonts w:ascii="Times New Roman" w:hAnsi="Times New Roman"/>
          <w:sz w:val="26"/>
        </w:rPr>
        <w:t>Вели</w:t>
      </w:r>
      <w:r>
        <w:rPr>
          <w:rFonts w:ascii="Times New Roman" w:hAnsi="Times New Roman"/>
          <w:sz w:val="26"/>
        </w:rPr>
        <w:t>мира</w:t>
      </w:r>
      <w:r>
        <w:rPr>
          <w:rFonts w:ascii="Times New Roman" w:hAnsi="Times New Roman"/>
          <w:sz w:val="26"/>
        </w:rPr>
        <w:t xml:space="preserve"> Хлебникова, к его статье «Н</w:t>
      </w:r>
      <w:bookmarkStart w:id="1" w:name="_GoBack"/>
      <w:bookmarkEnd w:id="1"/>
      <w:r>
        <w:rPr>
          <w:rFonts w:ascii="Times New Roman" w:hAnsi="Times New Roman"/>
          <w:sz w:val="26"/>
        </w:rPr>
        <w:t xml:space="preserve">аша основа» (1919), разделы «Заумный язык», «Утверждение азбуки». </w:t>
      </w:r>
    </w:p>
    <w:p w14:paraId="A7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Есть прекрасный перевод </w:t>
      </w:r>
      <w:r>
        <w:rPr>
          <w:rFonts w:ascii="Times New Roman" w:hAnsi="Times New Roman"/>
          <w:sz w:val="26"/>
        </w:rPr>
        <w:t>Артюра</w:t>
      </w:r>
      <w:r>
        <w:rPr>
          <w:rFonts w:ascii="Times New Roman" w:hAnsi="Times New Roman"/>
          <w:sz w:val="26"/>
        </w:rPr>
        <w:t xml:space="preserve"> Рембо «Гласные»</w:t>
      </w:r>
      <w:r>
        <w:rPr>
          <w:rFonts w:ascii="Times New Roman" w:hAnsi="Times New Roman"/>
          <w:sz w:val="26"/>
        </w:rPr>
        <w:t>.</w:t>
      </w:r>
    </w:p>
    <w:p w14:paraId="A8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— Николай Гумилев («Русский язык и литература в среднем учебном заведении УСССР) </w:t>
      </w:r>
    </w:p>
    <w:p w14:paraId="A9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— Р. Рождественский «Упражнение по фонетике»</w:t>
      </w:r>
    </w:p>
    <w:p w14:paraId="AA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— Таблица А.П. Журавлева «Символическое значение русских </w:t>
      </w:r>
      <w:r>
        <w:rPr>
          <w:rFonts w:ascii="Times New Roman" w:hAnsi="Times New Roman"/>
          <w:sz w:val="26"/>
        </w:rPr>
        <w:t>графонов</w:t>
      </w:r>
      <w:r>
        <w:rPr>
          <w:rFonts w:ascii="Times New Roman" w:hAnsi="Times New Roman"/>
          <w:sz w:val="26"/>
        </w:rPr>
        <w:t>»</w:t>
      </w:r>
    </w:p>
    <w:p w14:paraId="AB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Характеристика шипящих:</w:t>
      </w:r>
    </w:p>
    <w:p w14:paraId="AC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(ш) — плохой, пассивный, грустный, тусклый, печальный, тихий.</w:t>
      </w:r>
    </w:p>
    <w:p w14:paraId="AD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(ч) —</w:t>
      </w:r>
      <w:r>
        <w:rPr>
          <w:rFonts w:ascii="Times New Roman" w:hAnsi="Times New Roman"/>
          <w:sz w:val="26"/>
        </w:rPr>
        <w:t xml:space="preserve"> маленький, темный, слабый (уменьшительный — недаром ласковый суф</w:t>
      </w:r>
      <w:r>
        <w:rPr>
          <w:rFonts w:ascii="Times New Roman" w:hAnsi="Times New Roman"/>
          <w:sz w:val="26"/>
        </w:rPr>
        <w:t>ф</w:t>
      </w:r>
      <w:r>
        <w:rPr>
          <w:rFonts w:ascii="Times New Roman" w:hAnsi="Times New Roman"/>
          <w:sz w:val="26"/>
        </w:rPr>
        <w:t>икс).</w:t>
      </w:r>
    </w:p>
    <w:p w14:paraId="AE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(ж) — плохой, темный, медленный, безобразный, тяжелый.</w:t>
      </w:r>
    </w:p>
    <w:p w14:paraId="AF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Интересно, что Лермонтов находил звук [ю] влажным. </w:t>
      </w:r>
    </w:p>
    <w:p w14:paraId="B0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</w:t>
      </w:r>
      <w:r>
        <w:rPr>
          <w:rFonts w:ascii="Times New Roman" w:hAnsi="Times New Roman"/>
          <w:sz w:val="26"/>
        </w:rPr>
        <w:t xml:space="preserve">Учащимся можно дать мини-сочинение о различных звуках речи, задание на нахождение в поэтических текстах эффект </w:t>
      </w:r>
      <w:r>
        <w:rPr>
          <w:rFonts w:ascii="Times New Roman" w:hAnsi="Times New Roman"/>
          <w:sz w:val="26"/>
        </w:rPr>
        <w:t>звукоподражения</w:t>
      </w:r>
      <w:r>
        <w:rPr>
          <w:rFonts w:ascii="Times New Roman" w:hAnsi="Times New Roman"/>
          <w:sz w:val="26"/>
        </w:rPr>
        <w:t xml:space="preserve"> и дать им свою характеристику, можно дать письменные работы на тему «Звуки зимы» (лета, весны, осени).</w:t>
      </w:r>
    </w:p>
    <w:p w14:paraId="B1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</w:t>
      </w:r>
      <w:r>
        <w:rPr>
          <w:rFonts w:ascii="Times New Roman" w:hAnsi="Times New Roman"/>
          <w:sz w:val="26"/>
        </w:rPr>
        <w:t xml:space="preserve">Логическим итогом уроков — тренингов литературоведческим термином является мастерская — вторая, сложная форма организации </w:t>
      </w:r>
      <w:r>
        <w:rPr>
          <w:rFonts w:ascii="Times New Roman" w:hAnsi="Times New Roman"/>
          <w:sz w:val="26"/>
        </w:rPr>
        <w:t>речетворческой</w:t>
      </w:r>
      <w:r>
        <w:rPr>
          <w:rFonts w:ascii="Times New Roman" w:hAnsi="Times New Roman"/>
          <w:sz w:val="26"/>
        </w:rPr>
        <w:t xml:space="preserve"> деятельности. </w:t>
      </w:r>
    </w:p>
    <w:p w14:paraId="B2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Ведь конечным результатом работы учителя с учащимися </w:t>
      </w:r>
      <w:r>
        <w:rPr>
          <w:rFonts w:ascii="Times New Roman" w:hAnsi="Times New Roman"/>
          <w:sz w:val="26"/>
        </w:rPr>
        <w:t xml:space="preserve">по теории литературы является не только умение учащихся распознавать средства художественной </w:t>
      </w:r>
      <w:r>
        <w:rPr>
          <w:rFonts w:ascii="Times New Roman" w:hAnsi="Times New Roman"/>
          <w:sz w:val="26"/>
        </w:rPr>
        <w:t>изобразительности мастеров слова, но и умение самим создавать художественный текст, используя полученные знания.</w:t>
      </w:r>
    </w:p>
    <w:p w14:paraId="B3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Главные действующие лица на уроке речевого творчества — Мастера (поэты, писатели, художники, музыканты), учитель и учащиеся. </w:t>
      </w:r>
    </w:p>
    <w:p w14:paraId="B4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Учащегося, приступающегося к созданию текста необходимо включить, «разогреть», подготовить к работе, инициировать его </w:t>
      </w:r>
      <w:r>
        <w:rPr>
          <w:rFonts w:ascii="Times New Roman" w:hAnsi="Times New Roman"/>
          <w:sz w:val="26"/>
        </w:rPr>
        <w:t>речетворческую</w:t>
      </w:r>
      <w:r>
        <w:rPr>
          <w:rFonts w:ascii="Times New Roman" w:hAnsi="Times New Roman"/>
          <w:sz w:val="26"/>
        </w:rPr>
        <w:t xml:space="preserve"> деятельность. Стимуляторами могут быть другие виды искусства: живопись, музыка. </w:t>
      </w:r>
    </w:p>
    <w:p w14:paraId="B5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</w:t>
      </w:r>
      <w:r>
        <w:rPr>
          <w:rFonts w:ascii="Times New Roman" w:hAnsi="Times New Roman"/>
          <w:sz w:val="26"/>
        </w:rPr>
        <w:t>На первом месте — эмоци</w:t>
      </w:r>
      <w:r>
        <w:rPr>
          <w:rFonts w:ascii="Times New Roman" w:hAnsi="Times New Roman"/>
          <w:sz w:val="26"/>
        </w:rPr>
        <w:t xml:space="preserve">онально заряженные тексты мастеров слова. Они вызывают у учащихся не только резонанс — эффект </w:t>
      </w:r>
      <w:r>
        <w:rPr>
          <w:rFonts w:ascii="Times New Roman" w:hAnsi="Times New Roman"/>
          <w:sz w:val="26"/>
        </w:rPr>
        <w:t>понимания</w:t>
      </w:r>
      <w:r>
        <w:rPr>
          <w:rFonts w:ascii="Times New Roman" w:hAnsi="Times New Roman"/>
          <w:sz w:val="26"/>
        </w:rPr>
        <w:t xml:space="preserve"> услышанного или прочитанного, но и желание писать, создавать собственные произведения.</w:t>
      </w:r>
    </w:p>
    <w:p w14:paraId="B6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Определяющим на уроках речевого мастерства является слово, так как слово помогает почувствовать текст, слово вызывает рефлексию, слово и его связи помогают рождению замысла. Когда замысел родился, его следует далее разрабатывать. И тогда начинается сложный, порой мучительный процесс сочинительства.</w:t>
      </w:r>
    </w:p>
    <w:p w14:paraId="B7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</w:t>
      </w:r>
      <w:r>
        <w:rPr>
          <w:rFonts w:ascii="Times New Roman" w:hAnsi="Times New Roman"/>
          <w:sz w:val="26"/>
        </w:rPr>
        <w:t xml:space="preserve">Процесс создания учащимися собственных текстов в </w:t>
      </w:r>
      <w:r>
        <w:rPr>
          <w:rFonts w:ascii="Times New Roman" w:hAnsi="Times New Roman"/>
          <w:sz w:val="26"/>
        </w:rPr>
        <w:t>речетворческой</w:t>
      </w:r>
      <w:r>
        <w:rPr>
          <w:rFonts w:ascii="Times New Roman" w:hAnsi="Times New Roman"/>
          <w:sz w:val="26"/>
        </w:rPr>
        <w:t xml:space="preserve"> мастерской основан на самоорганизации и самоуправление.</w:t>
      </w:r>
    </w:p>
    <w:p w14:paraId="B8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</w:t>
      </w:r>
      <w:r>
        <w:rPr>
          <w:rFonts w:ascii="Times New Roman" w:hAnsi="Times New Roman"/>
          <w:sz w:val="26"/>
        </w:rPr>
        <w:t>Учителю не стоит вмешиваться в него:</w:t>
      </w:r>
      <w:r>
        <w:rPr>
          <w:rFonts w:ascii="Times New Roman" w:hAnsi="Times New Roman"/>
          <w:sz w:val="26"/>
        </w:rPr>
        <w:t xml:space="preserve"> совет или рекомендация учителя могут невольно разрушить замысел учащегося. </w:t>
      </w:r>
    </w:p>
    <w:p w14:paraId="B9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Таким образом работа над темой «Художественные средства языка» начинается со слова в художественном тексте мастеров русской литературы и завершается собственным, хотя неумелым, может быть, художественным словом.</w:t>
      </w:r>
    </w:p>
    <w:p w14:paraId="BA000000">
      <w:pPr>
        <w:spacing w:after="0"/>
        <w:ind/>
        <w:jc w:val="both"/>
        <w:rPr>
          <w:rFonts w:ascii="Times New Roman" w:hAnsi="Times New Roman"/>
          <w:sz w:val="26"/>
        </w:rPr>
      </w:pPr>
    </w:p>
    <w:p w14:paraId="BB000000">
      <w:pPr>
        <w:spacing w:after="0"/>
        <w:ind/>
        <w:jc w:val="both"/>
        <w:rPr>
          <w:rFonts w:ascii="Times New Roman" w:hAnsi="Times New Roman"/>
          <w:sz w:val="26"/>
        </w:rPr>
      </w:pPr>
    </w:p>
    <w:p w14:paraId="BC000000">
      <w:pPr>
        <w:spacing w:after="0"/>
        <w:ind/>
        <w:jc w:val="both"/>
        <w:rPr>
          <w:rFonts w:ascii="Times New Roman" w:hAnsi="Times New Roman"/>
          <w:sz w:val="26"/>
        </w:rPr>
      </w:pPr>
    </w:p>
    <w:p w14:paraId="BD000000">
      <w:pPr>
        <w:spacing w:after="0"/>
        <w:ind/>
        <w:jc w:val="both"/>
        <w:rPr>
          <w:rFonts w:ascii="Times New Roman" w:hAnsi="Times New Roman"/>
          <w:sz w:val="26"/>
        </w:rPr>
      </w:pPr>
    </w:p>
    <w:p w14:paraId="BE000000">
      <w:pPr>
        <w:spacing w:after="0"/>
        <w:ind/>
        <w:jc w:val="both"/>
        <w:rPr>
          <w:rFonts w:ascii="Times New Roman" w:hAnsi="Times New Roman"/>
          <w:sz w:val="26"/>
        </w:rPr>
      </w:pPr>
    </w:p>
    <w:p w14:paraId="BF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Литература: </w:t>
      </w:r>
    </w:p>
    <w:p w14:paraId="C0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 Н.В. Гоголь «Мертвые души».</w:t>
      </w:r>
    </w:p>
    <w:p w14:paraId="C1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 С. Есенин.</w:t>
      </w:r>
    </w:p>
    <w:p w14:paraId="C2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 А.Т. Твардовский «Береза».</w:t>
      </w:r>
    </w:p>
    <w:p w14:paraId="C3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 А.С. Пушкин. Сборник сочинений.</w:t>
      </w:r>
    </w:p>
    <w:p w14:paraId="C4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 Л.Н. Толстой «Живой труп».</w:t>
      </w:r>
    </w:p>
    <w:p w14:paraId="C5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6. И.С. Тургенев «Живые мощи».</w:t>
      </w:r>
    </w:p>
    <w:p w14:paraId="C6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7. М. Цветаева «Имя твое — птица в руке»</w:t>
      </w:r>
    </w:p>
    <w:p w14:paraId="C7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8. Литература в школе №5 — 2003 г.</w:t>
      </w:r>
    </w:p>
    <w:p w14:paraId="C8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9. Литература в школе №2 — 2002 г.</w:t>
      </w:r>
    </w:p>
    <w:p w14:paraId="C9000000">
      <w:pPr>
        <w:pStyle w:val="Style_2"/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</w:t>
      </w:r>
    </w:p>
    <w:p w14:paraId="CA000000">
      <w:pPr>
        <w:spacing w:after="0"/>
        <w:ind/>
        <w:jc w:val="both"/>
        <w:rPr>
          <w:rFonts w:ascii="Times New Roman" w:hAnsi="Times New Roman"/>
          <w:sz w:val="26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2" w:type="paragraph">
    <w:name w:val="List Paragraph"/>
    <w:basedOn w:val="Style_3"/>
    <w:link w:val="Style_2_ch"/>
    <w:pPr>
      <w:ind w:firstLine="0" w:left="720"/>
      <w:contextualSpacing w:val="1"/>
    </w:pPr>
  </w:style>
  <w:style w:styleId="Style_2_ch" w:type="character">
    <w:name w:val="List Paragraph"/>
    <w:basedOn w:val="Style_3_ch"/>
    <w:link w:val="Style_2"/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3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3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3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1" w:type="table">
    <w:name w:val="Table Grid"/>
    <w:basedOn w:val="Style_2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2024-12-13T03:19:51Z</dcterms:modified>
</cp:coreProperties>
</file>